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bookmarkStart w:id="0" w:name="_GoBack"/>
      <w:bookmarkEnd w:id="0"/>
      <w:r w:rsidRPr="004A24FD">
        <w:rPr>
          <w:rFonts w:asciiTheme="majorHAnsi" w:eastAsia="Times New Roman" w:hAnsiTheme="majorHAnsi" w:cstheme="majorHAnsi"/>
          <w:lang w:eastAsia="hu-HU"/>
        </w:rPr>
        <w:t>Publikációs jegyzék, 2018.</w:t>
      </w:r>
    </w:p>
    <w:p w:rsid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Dr. Váradi-Kusztos Györgyi</w:t>
      </w:r>
    </w:p>
    <w:p w:rsidR="00C33C7F" w:rsidRDefault="00C33C7F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C33C7F" w:rsidRPr="004A24FD" w:rsidRDefault="00C33C7F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C33C7F" w:rsidRPr="004A24FD" w:rsidRDefault="00D33B6C" w:rsidP="00C33C7F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>
        <w:rPr>
          <w:rFonts w:asciiTheme="majorHAnsi" w:eastAsia="Times New Roman" w:hAnsiTheme="majorHAnsi" w:cstheme="majorHAnsi"/>
          <w:b/>
          <w:lang w:eastAsia="hu-HU"/>
        </w:rPr>
        <w:t>T</w:t>
      </w:r>
      <w:r w:rsidR="00C33C7F" w:rsidRPr="004A24FD">
        <w:rPr>
          <w:rFonts w:asciiTheme="majorHAnsi" w:eastAsia="Times New Roman" w:hAnsiTheme="majorHAnsi" w:cstheme="majorHAnsi"/>
          <w:b/>
          <w:lang w:eastAsia="hu-HU"/>
        </w:rPr>
        <w:t>anulmányok, tudományos cikkek</w:t>
      </w:r>
      <w:r>
        <w:rPr>
          <w:rFonts w:asciiTheme="majorHAnsi" w:eastAsia="Times New Roman" w:hAnsiTheme="majorHAnsi" w:cstheme="majorHAnsi"/>
          <w:b/>
          <w:lang w:eastAsia="hu-HU"/>
        </w:rPr>
        <w:t>: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KUSZTOS Györgyi, Sárospataktól Nagykőrösig. Warga János pedagógiai pályája. = Zempléni</w:t>
      </w:r>
    </w:p>
    <w:p w:rsid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Múzsa, 2004. 3. 9-96. o.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KUSZTOS Györgyi, A model of unifying innovation and reproduction - Miklós Bánffy and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„Transylvanism”. = TRANS. Internet-Zeitschrift für Kulturwissenschaften. No. 16/2005.</w:t>
      </w:r>
    </w:p>
    <w:p w:rsid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 xml:space="preserve">WWW: </w:t>
      </w:r>
      <w:hyperlink r:id="rId4" w:history="1">
        <w:r w:rsidRPr="00F72F64">
          <w:rPr>
            <w:rStyle w:val="Hiperhivatkozs"/>
            <w:rFonts w:asciiTheme="majorHAnsi" w:eastAsia="Times New Roman" w:hAnsiTheme="majorHAnsi" w:cstheme="majorHAnsi"/>
            <w:lang w:eastAsia="hu-HU"/>
          </w:rPr>
          <w:t>http://www.inst.at/trans/16Nr/09_5/kusztos16.htm</w:t>
        </w:r>
      </w:hyperlink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VÁRADI - KUSZTOS Györgyi, Kettős pályarajz (Recenzió: Takács Péter: Bánffy Miklós világa.</w:t>
      </w:r>
    </w:p>
    <w:p w:rsid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Lucidus Kiadó, Budapest, 2006.) = Magyar Napló, 2008. április. 68-69.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VÁRADI - KUSZTOS Györgyi, Személyes történelemi narratíva mint politikusi / írói önarckép-</w:t>
      </w:r>
    </w:p>
    <w:p w:rsid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konstrukció? = Zempléni Múzsa (ISSN 1585-7182), 2009, 3. szám, ősz, 32-39.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VÁRADI - KUSZTOS Györgyi, Összegző gondolatok Ignácz Rózsa életművének megítéléséről =</w:t>
      </w:r>
    </w:p>
    <w:p w:rsid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Agria, Eger, 2009. 3.szám, 156-161. o.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VÁRADI - KUSZTOS Györgyi, Dániel kerestetik! (Gondolatok Bánffy Miklós Erdélyi története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és Dániel 5. könyvének kapcsolatáról). = Magyar Szemle (ISSN 1216-6235), 2010. június,</w:t>
      </w:r>
    </w:p>
    <w:p w:rsid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93-108.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VÁRADI - KUSZTOS Györgyi, „…hazudjék bátran, hiszen ön: költő…” (Variáció a kovásznai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Ignácz Rózsa centenáriumi napok alábbi témájára: Szabadságtudat, igazságérzet mint Ignácz</w:t>
      </w:r>
    </w:p>
    <w:p w:rsid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Rózsa jellemének és művészetének formálója.) = Székelyföld, 2011. március.</w:t>
      </w:r>
    </w:p>
    <w:p w:rsidR="004A24FD" w:rsidRPr="004A24FD" w:rsidRDefault="004A24FD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Default="004A24FD" w:rsidP="00245235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bookmarkStart w:id="1" w:name="_Hlk526435158"/>
      <w:r w:rsidRPr="004A24FD">
        <w:rPr>
          <w:rFonts w:asciiTheme="majorHAnsi" w:eastAsia="Times New Roman" w:hAnsiTheme="majorHAnsi" w:cstheme="majorHAnsi"/>
          <w:lang w:eastAsia="hu-HU"/>
        </w:rPr>
        <w:t>V</w:t>
      </w:r>
      <w:r w:rsidR="00E75488">
        <w:rPr>
          <w:rFonts w:asciiTheme="majorHAnsi" w:eastAsia="Times New Roman" w:hAnsiTheme="majorHAnsi" w:cstheme="majorHAnsi"/>
          <w:lang w:eastAsia="hu-HU"/>
        </w:rPr>
        <w:t xml:space="preserve">ÁRADI – KUSZTOS </w:t>
      </w:r>
      <w:bookmarkEnd w:id="1"/>
      <w:r w:rsidRPr="004A24FD">
        <w:rPr>
          <w:rFonts w:asciiTheme="majorHAnsi" w:eastAsia="Times New Roman" w:hAnsiTheme="majorHAnsi" w:cstheme="majorHAnsi"/>
          <w:lang w:eastAsia="hu-HU"/>
        </w:rPr>
        <w:t>Györgyi</w:t>
      </w:r>
      <w:r>
        <w:rPr>
          <w:rFonts w:asciiTheme="majorHAnsi" w:eastAsia="Times New Roman" w:hAnsiTheme="majorHAnsi" w:cstheme="majorHAnsi"/>
          <w:lang w:eastAsia="hu-HU"/>
        </w:rPr>
        <w:t xml:space="preserve">, </w:t>
      </w:r>
      <w:r w:rsidRPr="004A24FD">
        <w:rPr>
          <w:rFonts w:asciiTheme="majorHAnsi" w:eastAsia="Times New Roman" w:hAnsiTheme="majorHAnsi" w:cstheme="majorHAnsi"/>
          <w:i/>
          <w:lang w:eastAsia="hu-HU"/>
        </w:rPr>
        <w:t>Karneváli világlátás Bánffy Miklós prózájában</w:t>
      </w:r>
      <w:r>
        <w:rPr>
          <w:rFonts w:asciiTheme="majorHAnsi" w:eastAsia="Times New Roman" w:hAnsiTheme="majorHAnsi" w:cstheme="majorHAnsi"/>
          <w:lang w:eastAsia="hu-HU"/>
        </w:rPr>
        <w:t xml:space="preserve"> =</w:t>
      </w:r>
      <w:r w:rsidRPr="004A24FD">
        <w:rPr>
          <w:rFonts w:asciiTheme="majorHAnsi" w:eastAsia="Times New Roman" w:hAnsiTheme="majorHAnsi" w:cstheme="majorHAnsi"/>
          <w:lang w:eastAsia="hu-HU"/>
        </w:rPr>
        <w:t xml:space="preserve"> Bánffy Miklós-emlékkonferencia: 2013. december 18.</w:t>
      </w:r>
      <w:r>
        <w:rPr>
          <w:rFonts w:asciiTheme="majorHAnsi" w:eastAsia="Times New Roman" w:hAnsiTheme="majorHAnsi" w:cstheme="majorHAnsi"/>
          <w:lang w:eastAsia="hu-HU"/>
        </w:rPr>
        <w:t>,</w:t>
      </w:r>
      <w:r w:rsidRPr="004A24FD">
        <w:rPr>
          <w:rFonts w:asciiTheme="majorHAnsi" w:eastAsia="Times New Roman" w:hAnsiTheme="majorHAnsi" w:cstheme="majorHAnsi"/>
          <w:lang w:eastAsia="hu-HU"/>
        </w:rPr>
        <w:t xml:space="preserve"> (szerk.</w:t>
      </w:r>
      <w:r>
        <w:rPr>
          <w:rFonts w:asciiTheme="majorHAnsi" w:eastAsia="Times New Roman" w:hAnsiTheme="majorHAnsi" w:cstheme="majorHAnsi"/>
          <w:lang w:eastAsia="hu-HU"/>
        </w:rPr>
        <w:t xml:space="preserve"> </w:t>
      </w:r>
      <w:r w:rsidRPr="004A24FD">
        <w:rPr>
          <w:rFonts w:asciiTheme="majorHAnsi" w:eastAsia="Times New Roman" w:hAnsiTheme="majorHAnsi" w:cstheme="majorHAnsi"/>
          <w:lang w:eastAsia="hu-HU"/>
        </w:rPr>
        <w:t>Papp Endre)</w:t>
      </w:r>
      <w:r>
        <w:rPr>
          <w:rFonts w:asciiTheme="majorHAnsi" w:eastAsia="Times New Roman" w:hAnsiTheme="majorHAnsi" w:cstheme="majorHAnsi"/>
          <w:lang w:eastAsia="hu-HU"/>
        </w:rPr>
        <w:t>,</w:t>
      </w:r>
      <w:r w:rsidRPr="004A24FD">
        <w:rPr>
          <w:rFonts w:asciiTheme="majorHAnsi" w:eastAsia="Times New Roman" w:hAnsiTheme="majorHAnsi" w:cstheme="majorHAnsi"/>
          <w:lang w:eastAsia="hu-HU"/>
        </w:rPr>
        <w:t xml:space="preserve"> </w:t>
      </w:r>
      <w:r>
        <w:rPr>
          <w:rFonts w:asciiTheme="majorHAnsi" w:eastAsia="Times New Roman" w:hAnsiTheme="majorHAnsi" w:cstheme="majorHAnsi"/>
          <w:lang w:eastAsia="hu-HU"/>
        </w:rPr>
        <w:t>K</w:t>
      </w:r>
      <w:r w:rsidRPr="004A24FD">
        <w:rPr>
          <w:rFonts w:asciiTheme="majorHAnsi" w:eastAsia="Times New Roman" w:hAnsiTheme="majorHAnsi" w:cstheme="majorHAnsi"/>
          <w:lang w:eastAsia="hu-HU"/>
        </w:rPr>
        <w:t>onferencia helye, ideje: Budapest, Magyarország, 2013.12.18 Budapest: Magyar Művészeti Akadémia, 2014. pp. 87-98.</w:t>
      </w:r>
      <w:r w:rsidRPr="004A24FD">
        <w:rPr>
          <w:rFonts w:asciiTheme="majorHAnsi" w:eastAsia="Times New Roman" w:hAnsiTheme="majorHAnsi" w:cstheme="majorHAnsi"/>
          <w:lang w:eastAsia="hu-HU"/>
        </w:rPr>
        <w:br/>
        <w:t>(A Magyar Művészeti Akadémia Konferenciafüzetei; 8.)</w:t>
      </w:r>
    </w:p>
    <w:p w:rsidR="004A24FD" w:rsidRDefault="004A24FD" w:rsidP="00245235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4A24FD" w:rsidRDefault="00E75488" w:rsidP="004A24F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</w:t>
      </w:r>
      <w:r>
        <w:rPr>
          <w:rFonts w:asciiTheme="majorHAnsi" w:eastAsia="Times New Roman" w:hAnsiTheme="majorHAnsi" w:cstheme="majorHAnsi"/>
          <w:lang w:eastAsia="hu-HU"/>
        </w:rPr>
        <w:t xml:space="preserve">ÁRADI – KUSZTOS </w:t>
      </w:r>
      <w:r w:rsidR="00245235" w:rsidRPr="00245235">
        <w:rPr>
          <w:rFonts w:asciiTheme="majorHAnsi" w:eastAsia="Times New Roman" w:hAnsiTheme="majorHAnsi" w:cstheme="majorHAnsi"/>
          <w:lang w:eastAsia="hu-HU"/>
        </w:rPr>
        <w:t>Györgyi</w:t>
      </w:r>
      <w:r w:rsidR="000F4657" w:rsidRPr="00633204">
        <w:rPr>
          <w:rFonts w:asciiTheme="majorHAnsi" w:eastAsia="Times New Roman" w:hAnsiTheme="majorHAnsi" w:cstheme="majorHAnsi"/>
          <w:lang w:eastAsia="hu-HU"/>
        </w:rPr>
        <w:t>,</w:t>
      </w:r>
      <w:r w:rsidR="004A24FD">
        <w:rPr>
          <w:rFonts w:asciiTheme="majorHAnsi" w:eastAsia="Times New Roman" w:hAnsiTheme="majorHAnsi" w:cstheme="majorHAnsi"/>
          <w:lang w:eastAsia="hu-HU"/>
        </w:rPr>
        <w:t xml:space="preserve"> </w:t>
      </w:r>
      <w:r w:rsidR="00245235" w:rsidRPr="00245235">
        <w:rPr>
          <w:rFonts w:asciiTheme="majorHAnsi" w:eastAsia="Times New Roman" w:hAnsiTheme="majorHAnsi" w:cstheme="majorHAnsi"/>
          <w:i/>
          <w:lang w:eastAsia="hu-HU"/>
        </w:rPr>
        <w:t>„Minden alak egy-egy lapon”: Emlékezés és anekdotikus eszközök Bánffy Miklós trilógiájában</w:t>
      </w:r>
      <w:r w:rsidR="000F4657" w:rsidRPr="00633204">
        <w:rPr>
          <w:rFonts w:asciiTheme="majorHAnsi" w:eastAsia="Times New Roman" w:hAnsiTheme="majorHAnsi" w:cstheme="majorHAnsi"/>
          <w:i/>
          <w:lang w:eastAsia="hu-HU"/>
        </w:rPr>
        <w:t xml:space="preserve"> =</w:t>
      </w:r>
      <w:r w:rsidR="00245235" w:rsidRPr="00245235">
        <w:rPr>
          <w:rFonts w:asciiTheme="majorHAnsi" w:eastAsia="Times New Roman" w:hAnsiTheme="majorHAnsi" w:cstheme="majorHAnsi"/>
          <w:lang w:eastAsia="hu-HU"/>
        </w:rPr>
        <w:t xml:space="preserve"> </w:t>
      </w:r>
      <w:r w:rsidR="000F4657" w:rsidRPr="00245235">
        <w:rPr>
          <w:rFonts w:asciiTheme="majorHAnsi" w:eastAsia="Times New Roman" w:hAnsiTheme="majorHAnsi" w:cstheme="majorHAnsi"/>
          <w:lang w:eastAsia="hu-HU"/>
        </w:rPr>
        <w:t>A hit erejével</w:t>
      </w:r>
      <w:r w:rsidR="00F23524" w:rsidRPr="00633204">
        <w:rPr>
          <w:rFonts w:asciiTheme="majorHAnsi" w:eastAsia="Times New Roman" w:hAnsiTheme="majorHAnsi" w:cstheme="majorHAnsi"/>
          <w:lang w:eastAsia="hu-HU"/>
        </w:rPr>
        <w:t>,</w:t>
      </w:r>
      <w:r w:rsidR="000F4657" w:rsidRPr="00245235">
        <w:rPr>
          <w:rFonts w:asciiTheme="majorHAnsi" w:eastAsia="Times New Roman" w:hAnsiTheme="majorHAnsi" w:cstheme="majorHAnsi"/>
          <w:lang w:eastAsia="hu-HU"/>
        </w:rPr>
        <w:t xml:space="preserve"> Pedagógiai tanulmányok</w:t>
      </w:r>
      <w:r w:rsidR="00F23524" w:rsidRPr="00633204">
        <w:rPr>
          <w:rFonts w:asciiTheme="majorHAnsi" w:eastAsia="Times New Roman" w:hAnsiTheme="majorHAnsi" w:cstheme="majorHAnsi"/>
          <w:lang w:eastAsia="hu-HU"/>
        </w:rPr>
        <w:t xml:space="preserve"> (szerk.</w:t>
      </w:r>
      <w:r w:rsidR="000F4657" w:rsidRPr="00245235">
        <w:rPr>
          <w:rFonts w:asciiTheme="majorHAnsi" w:eastAsia="Times New Roman" w:hAnsiTheme="majorHAnsi" w:cstheme="majorHAnsi"/>
          <w:lang w:eastAsia="hu-HU"/>
        </w:rPr>
        <w:t xml:space="preserve"> </w:t>
      </w:r>
      <w:r w:rsidR="00245235" w:rsidRPr="00245235">
        <w:rPr>
          <w:rFonts w:asciiTheme="majorHAnsi" w:eastAsia="Times New Roman" w:hAnsiTheme="majorHAnsi" w:cstheme="majorHAnsi"/>
          <w:lang w:eastAsia="hu-HU"/>
        </w:rPr>
        <w:t>Erdélyi Erzsébet, Szabó Attila</w:t>
      </w:r>
      <w:r w:rsidR="00F23524" w:rsidRPr="00633204">
        <w:rPr>
          <w:rFonts w:asciiTheme="majorHAnsi" w:eastAsia="Times New Roman" w:hAnsiTheme="majorHAnsi" w:cstheme="majorHAnsi"/>
          <w:lang w:eastAsia="hu-HU"/>
        </w:rPr>
        <w:t>),</w:t>
      </w:r>
      <w:r w:rsidR="00F23524" w:rsidRPr="00633204">
        <w:rPr>
          <w:rFonts w:asciiTheme="majorHAnsi" w:eastAsia="Times New Roman" w:hAnsiTheme="majorHAnsi" w:cstheme="majorHAnsi"/>
          <w:i/>
          <w:lang w:eastAsia="hu-HU"/>
        </w:rPr>
        <w:t xml:space="preserve"> </w:t>
      </w:r>
      <w:r w:rsidR="00245235" w:rsidRPr="00245235">
        <w:rPr>
          <w:rFonts w:asciiTheme="majorHAnsi" w:eastAsia="Times New Roman" w:hAnsiTheme="majorHAnsi" w:cstheme="majorHAnsi"/>
          <w:lang w:eastAsia="hu-HU"/>
        </w:rPr>
        <w:t>Budapest</w:t>
      </w:r>
      <w:r w:rsidR="00F23524" w:rsidRPr="00633204">
        <w:rPr>
          <w:rFonts w:asciiTheme="majorHAnsi" w:eastAsia="Times New Roman" w:hAnsiTheme="majorHAnsi" w:cstheme="majorHAnsi"/>
          <w:lang w:eastAsia="hu-HU"/>
        </w:rPr>
        <w:t>,</w:t>
      </w:r>
      <w:r w:rsidR="00245235" w:rsidRPr="00245235">
        <w:rPr>
          <w:rFonts w:asciiTheme="majorHAnsi" w:eastAsia="Times New Roman" w:hAnsiTheme="majorHAnsi" w:cstheme="majorHAnsi"/>
          <w:lang w:eastAsia="hu-HU"/>
        </w:rPr>
        <w:t> Károli Gáspár Református Egyetem; L'Harmattan Kiadó, 2015. pp. 199-205.</w:t>
      </w:r>
    </w:p>
    <w:p w:rsidR="00245235" w:rsidRPr="00245235" w:rsidRDefault="00245235" w:rsidP="00245235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</w:p>
    <w:p w:rsidR="00245235" w:rsidRDefault="00E75488" w:rsidP="00245235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</w:t>
      </w:r>
      <w:r>
        <w:rPr>
          <w:rFonts w:asciiTheme="majorHAnsi" w:eastAsia="Times New Roman" w:hAnsiTheme="majorHAnsi" w:cstheme="majorHAnsi"/>
          <w:lang w:eastAsia="hu-HU"/>
        </w:rPr>
        <w:t xml:space="preserve">ÁRADI – KUSZTOS </w:t>
      </w:r>
      <w:r w:rsidR="00245235" w:rsidRPr="00245235">
        <w:rPr>
          <w:rFonts w:asciiTheme="majorHAnsi" w:eastAsia="Times New Roman" w:hAnsiTheme="majorHAnsi" w:cstheme="majorHAnsi"/>
          <w:color w:val="000000"/>
          <w:lang w:eastAsia="hu-HU"/>
        </w:rPr>
        <w:t>Györgyi</w:t>
      </w:r>
      <w:r w:rsidR="00F23524" w:rsidRPr="00633204">
        <w:rPr>
          <w:rFonts w:asciiTheme="majorHAnsi" w:eastAsia="Times New Roman" w:hAnsiTheme="majorHAnsi" w:cstheme="majorHAnsi"/>
          <w:color w:val="000000"/>
          <w:lang w:eastAsia="hu-HU"/>
        </w:rPr>
        <w:t xml:space="preserve">, </w:t>
      </w:r>
      <w:r w:rsidR="00245235" w:rsidRPr="00245235">
        <w:rPr>
          <w:rFonts w:asciiTheme="majorHAnsi" w:eastAsia="Times New Roman" w:hAnsiTheme="majorHAnsi" w:cstheme="majorHAnsi"/>
          <w:i/>
          <w:color w:val="000000"/>
          <w:lang w:eastAsia="hu-HU"/>
        </w:rPr>
        <w:t>Anekdotikus eszközök és modern funkciók Bánffy Miklós Erdélyi történetében</w:t>
      </w:r>
      <w:r w:rsidR="00F23524" w:rsidRPr="00633204">
        <w:rPr>
          <w:rFonts w:asciiTheme="majorHAnsi" w:eastAsia="Times New Roman" w:hAnsiTheme="majorHAnsi" w:cstheme="majorHAnsi"/>
          <w:color w:val="000000"/>
          <w:lang w:eastAsia="hu-HU"/>
        </w:rPr>
        <w:t xml:space="preserve"> = In memoriam Görömbei András (szerk. </w:t>
      </w:r>
      <w:r w:rsidR="00F23524" w:rsidRPr="00245235">
        <w:rPr>
          <w:rFonts w:asciiTheme="majorHAnsi" w:eastAsia="Times New Roman" w:hAnsiTheme="majorHAnsi" w:cstheme="majorHAnsi"/>
          <w:color w:val="000000"/>
          <w:lang w:eastAsia="hu-HU"/>
        </w:rPr>
        <w:t>Baranyi Norbert, Imre László, Takács Miklós</w:t>
      </w:r>
      <w:r w:rsidR="00F23524" w:rsidRPr="00633204">
        <w:rPr>
          <w:rFonts w:asciiTheme="majorHAnsi" w:eastAsia="Times New Roman" w:hAnsiTheme="majorHAnsi" w:cstheme="majorHAnsi"/>
          <w:color w:val="000000"/>
          <w:lang w:eastAsia="hu-HU"/>
        </w:rPr>
        <w:t>), Debrecen, Debreceni Egyetemi Kiadó, 2015. pp. 234-238.</w:t>
      </w:r>
    </w:p>
    <w:p w:rsidR="00633204" w:rsidRPr="00245235" w:rsidRDefault="00633204" w:rsidP="00245235">
      <w:pPr>
        <w:spacing w:after="0" w:line="240" w:lineRule="auto"/>
        <w:rPr>
          <w:rFonts w:asciiTheme="majorHAnsi" w:eastAsia="Times New Roman" w:hAnsiTheme="majorHAnsi" w:cstheme="majorHAnsi"/>
          <w:color w:val="000000"/>
          <w:lang w:eastAsia="hu-HU"/>
        </w:rPr>
      </w:pPr>
    </w:p>
    <w:p w:rsidR="00633204" w:rsidRPr="00633204" w:rsidRDefault="00E75488" w:rsidP="00633204">
      <w:pPr>
        <w:rPr>
          <w:rFonts w:asciiTheme="majorHAnsi" w:hAnsiTheme="majorHAnsi" w:cstheme="majorHAnsi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</w:t>
      </w:r>
      <w:r>
        <w:rPr>
          <w:rFonts w:asciiTheme="majorHAnsi" w:eastAsia="Times New Roman" w:hAnsiTheme="majorHAnsi" w:cstheme="majorHAnsi"/>
          <w:lang w:eastAsia="hu-HU"/>
        </w:rPr>
        <w:t>ÁRADI – KUSZTOS</w:t>
      </w:r>
      <w:r>
        <w:rPr>
          <w:rFonts w:asciiTheme="majorHAnsi" w:hAnsiTheme="majorHAnsi" w:cstheme="majorHAnsi"/>
        </w:rPr>
        <w:t xml:space="preserve"> Györgyi</w:t>
      </w:r>
      <w:r w:rsidR="00633204" w:rsidRPr="00633204">
        <w:rPr>
          <w:rFonts w:asciiTheme="majorHAnsi" w:hAnsiTheme="majorHAnsi" w:cstheme="majorHAnsi"/>
          <w:i/>
        </w:rPr>
        <w:t>, Mindent és Semmit</w:t>
      </w:r>
      <w:r w:rsidR="00633204" w:rsidRPr="00633204">
        <w:rPr>
          <w:rFonts w:asciiTheme="majorHAnsi" w:hAnsiTheme="majorHAnsi" w:cstheme="majorHAnsi"/>
        </w:rPr>
        <w:t xml:space="preserve"> = Az üzenetjét, azt kell megbecsülni, Tanulmányok Barabás László hetvenedik születésnapja alkalmából (szerk. Erdélyi Erzsébet és Szabó Attila),</w:t>
      </w:r>
      <w:r w:rsidR="00633204" w:rsidRPr="00633204">
        <w:rPr>
          <w:rFonts w:asciiTheme="majorHAnsi" w:eastAsia="Times New Roman" w:hAnsiTheme="majorHAnsi" w:cstheme="majorHAnsi"/>
          <w:lang w:eastAsia="hu-HU"/>
        </w:rPr>
        <w:t xml:space="preserve"> </w:t>
      </w:r>
      <w:r w:rsidR="00633204" w:rsidRPr="00245235">
        <w:rPr>
          <w:rFonts w:asciiTheme="majorHAnsi" w:eastAsia="Times New Roman" w:hAnsiTheme="majorHAnsi" w:cstheme="majorHAnsi"/>
          <w:lang w:eastAsia="hu-HU"/>
        </w:rPr>
        <w:t>Budapest</w:t>
      </w:r>
      <w:r w:rsidR="00633204" w:rsidRPr="00633204">
        <w:rPr>
          <w:rFonts w:asciiTheme="majorHAnsi" w:eastAsia="Times New Roman" w:hAnsiTheme="majorHAnsi" w:cstheme="majorHAnsi"/>
          <w:lang w:eastAsia="hu-HU"/>
        </w:rPr>
        <w:t>,</w:t>
      </w:r>
      <w:r w:rsidR="00633204" w:rsidRPr="00245235">
        <w:rPr>
          <w:rFonts w:asciiTheme="majorHAnsi" w:eastAsia="Times New Roman" w:hAnsiTheme="majorHAnsi" w:cstheme="majorHAnsi"/>
          <w:lang w:eastAsia="hu-HU"/>
        </w:rPr>
        <w:t> Károli Gáspár Református Egyetem; L'Harmattan Kiadó, 20</w:t>
      </w:r>
      <w:r w:rsidR="00633204" w:rsidRPr="00633204">
        <w:rPr>
          <w:rFonts w:asciiTheme="majorHAnsi" w:eastAsia="Times New Roman" w:hAnsiTheme="majorHAnsi" w:cstheme="majorHAnsi"/>
          <w:lang w:eastAsia="hu-HU"/>
        </w:rPr>
        <w:t>17. 223-229.</w:t>
      </w:r>
    </w:p>
    <w:p w:rsidR="00245235" w:rsidRDefault="00245235" w:rsidP="00245235">
      <w:pPr>
        <w:rPr>
          <w:rFonts w:asciiTheme="majorHAnsi" w:hAnsiTheme="majorHAnsi" w:cstheme="majorHAnsi"/>
        </w:rPr>
      </w:pPr>
    </w:p>
    <w:p w:rsidR="009C22CD" w:rsidRPr="00633204" w:rsidRDefault="009C22CD" w:rsidP="00245235">
      <w:pPr>
        <w:rPr>
          <w:rFonts w:asciiTheme="majorHAnsi" w:hAnsiTheme="majorHAnsi" w:cstheme="majorHAnsi"/>
        </w:rPr>
      </w:pPr>
    </w:p>
    <w:p w:rsidR="009C22CD" w:rsidRDefault="009C22CD" w:rsidP="00F23524">
      <w:pPr>
        <w:pStyle w:val="pszerzo"/>
        <w:spacing w:before="0" w:beforeAutospacing="0" w:after="0" w:afterAutospacing="0"/>
        <w:rPr>
          <w:rFonts w:asciiTheme="majorHAnsi" w:hAnsiTheme="majorHAnsi"/>
          <w:b/>
        </w:rPr>
      </w:pPr>
    </w:p>
    <w:p w:rsidR="00C33C7F" w:rsidRDefault="00633204" w:rsidP="00F23524">
      <w:pPr>
        <w:pStyle w:val="pszerzo"/>
        <w:spacing w:before="0" w:beforeAutospacing="0" w:after="0" w:afterAutospacing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Összefoglaló, szakmai vonatkozású cikkek</w:t>
      </w:r>
      <w:r w:rsidR="00D33B6C">
        <w:rPr>
          <w:rFonts w:asciiTheme="majorHAnsi" w:hAnsiTheme="majorHAnsi"/>
          <w:b/>
        </w:rPr>
        <w:t>:</w:t>
      </w:r>
    </w:p>
    <w:p w:rsidR="009C22CD" w:rsidRDefault="009C22CD" w:rsidP="00F23524">
      <w:pPr>
        <w:pStyle w:val="pszerzo"/>
        <w:spacing w:before="0" w:beforeAutospacing="0" w:after="0" w:afterAutospacing="0"/>
        <w:rPr>
          <w:rFonts w:asciiTheme="majorHAnsi" w:hAnsiTheme="majorHAnsi"/>
          <w:b/>
        </w:rPr>
      </w:pPr>
    </w:p>
    <w:p w:rsidR="009C22CD" w:rsidRPr="004A24FD" w:rsidRDefault="009C22CD" w:rsidP="009C22C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VÁRADI - KUSZTOS Györgyi, Posztumusz Magyar Művészetekért Díj Gróf Bánffy Miklósnak. =</w:t>
      </w:r>
    </w:p>
    <w:p w:rsidR="009C22CD" w:rsidRDefault="009C22CD" w:rsidP="009C22CD">
      <w:pPr>
        <w:spacing w:after="0" w:line="240" w:lineRule="auto"/>
        <w:rPr>
          <w:rFonts w:asciiTheme="majorHAnsi" w:eastAsia="Times New Roman" w:hAnsiTheme="majorHAnsi" w:cstheme="majorHAnsi"/>
          <w:lang w:eastAsia="hu-HU"/>
        </w:rPr>
      </w:pPr>
      <w:r w:rsidRPr="004A24FD">
        <w:rPr>
          <w:rFonts w:asciiTheme="majorHAnsi" w:eastAsia="Times New Roman" w:hAnsiTheme="majorHAnsi" w:cstheme="majorHAnsi"/>
          <w:lang w:eastAsia="hu-HU"/>
        </w:rPr>
        <w:t>Kalotaszeg, 2007, 2., 3., 4. szám. 1.</w:t>
      </w:r>
    </w:p>
    <w:p w:rsidR="00245235" w:rsidRPr="00633204" w:rsidRDefault="00245235" w:rsidP="00F23524">
      <w:pPr>
        <w:pStyle w:val="pszerzo"/>
        <w:spacing w:before="0" w:beforeAutospacing="0" w:after="0" w:afterAutospacing="0"/>
        <w:rPr>
          <w:rFonts w:asciiTheme="majorHAnsi" w:hAnsiTheme="majorHAnsi" w:cstheme="majorHAnsi"/>
          <w:sz w:val="22"/>
          <w:szCs w:val="22"/>
        </w:rPr>
      </w:pPr>
      <w:r w:rsidRPr="00633204">
        <w:rPr>
          <w:rFonts w:asciiTheme="majorHAnsi" w:hAnsiTheme="majorHAnsi" w:cstheme="majorHAnsi"/>
          <w:sz w:val="22"/>
          <w:szCs w:val="22"/>
          <w:u w:val="single"/>
        </w:rPr>
        <w:br/>
      </w:r>
      <w:r w:rsidRPr="00633204">
        <w:rPr>
          <w:rFonts w:asciiTheme="majorHAnsi" w:hAnsiTheme="majorHAnsi" w:cstheme="majorHAnsi"/>
          <w:sz w:val="22"/>
          <w:szCs w:val="22"/>
        </w:rPr>
        <w:t>Váradi-Kusztos Györgyi, Váradi Ferenc</w:t>
      </w:r>
      <w:r w:rsidR="00F23524" w:rsidRPr="00633204">
        <w:rPr>
          <w:rFonts w:asciiTheme="majorHAnsi" w:hAnsiTheme="majorHAnsi" w:cstheme="majorHAnsi"/>
          <w:sz w:val="22"/>
          <w:szCs w:val="22"/>
        </w:rPr>
        <w:t xml:space="preserve">, recenzió a </w:t>
      </w:r>
      <w:r w:rsidR="00F23524" w:rsidRPr="00633204">
        <w:rPr>
          <w:rFonts w:asciiTheme="majorHAnsi" w:hAnsiTheme="majorHAnsi" w:cstheme="majorHAnsi"/>
          <w:i/>
          <w:sz w:val="22"/>
          <w:szCs w:val="22"/>
        </w:rPr>
        <w:t>Lelki arcunk, Tanulmányok Szenczi Árpád hatvanadik születésnapja alkalmából</w:t>
      </w:r>
      <w:r w:rsidR="00F23524" w:rsidRPr="00633204">
        <w:rPr>
          <w:rFonts w:asciiTheme="majorHAnsi" w:hAnsiTheme="majorHAnsi" w:cstheme="majorHAnsi"/>
          <w:sz w:val="22"/>
          <w:szCs w:val="22"/>
        </w:rPr>
        <w:t xml:space="preserve"> kötetről (szerk. Méhes Balázs) = Magyar Református Nevelés: Református Pedagógiai Szaklap, </w:t>
      </w:r>
      <w:r w:rsidRPr="00633204">
        <w:rPr>
          <w:rStyle w:val="kotet"/>
          <w:rFonts w:asciiTheme="majorHAnsi" w:hAnsiTheme="majorHAnsi" w:cstheme="majorHAnsi"/>
          <w:bCs/>
          <w:sz w:val="22"/>
          <w:szCs w:val="22"/>
        </w:rPr>
        <w:t>2017:</w:t>
      </w:r>
      <w:r w:rsidRPr="00633204">
        <w:rPr>
          <w:rFonts w:asciiTheme="majorHAnsi" w:hAnsiTheme="majorHAnsi" w:cstheme="majorHAnsi"/>
          <w:sz w:val="22"/>
          <w:szCs w:val="22"/>
        </w:rPr>
        <w:t>(3) </w:t>
      </w:r>
      <w:r w:rsidRPr="00633204">
        <w:rPr>
          <w:rStyle w:val="oldal"/>
          <w:rFonts w:asciiTheme="majorHAnsi" w:hAnsiTheme="majorHAnsi" w:cstheme="majorHAnsi"/>
          <w:sz w:val="22"/>
          <w:szCs w:val="22"/>
        </w:rPr>
        <w:t>pp. 64-68.</w:t>
      </w:r>
      <w:r w:rsidRPr="00633204">
        <w:rPr>
          <w:rStyle w:val="ev"/>
          <w:rFonts w:asciiTheme="majorHAnsi" w:hAnsiTheme="majorHAnsi" w:cstheme="majorHAnsi"/>
          <w:sz w:val="22"/>
          <w:szCs w:val="22"/>
        </w:rPr>
        <w:t> (2017)</w:t>
      </w:r>
      <w:r w:rsidR="00F23524" w:rsidRPr="00633204">
        <w:rPr>
          <w:rStyle w:val="ev"/>
          <w:rFonts w:asciiTheme="majorHAnsi" w:hAnsiTheme="majorHAnsi" w:cstheme="majorHAnsi"/>
          <w:sz w:val="22"/>
          <w:szCs w:val="22"/>
        </w:rPr>
        <w:t>.</w:t>
      </w:r>
    </w:p>
    <w:p w:rsidR="00F23524" w:rsidRPr="00633204" w:rsidRDefault="00F23524" w:rsidP="00245235">
      <w:pPr>
        <w:rPr>
          <w:rFonts w:asciiTheme="majorHAnsi" w:hAnsiTheme="majorHAnsi" w:cstheme="majorHAnsi"/>
        </w:rPr>
      </w:pPr>
    </w:p>
    <w:p w:rsidR="00633204" w:rsidRPr="00633204" w:rsidRDefault="00633204">
      <w:pPr>
        <w:rPr>
          <w:rFonts w:asciiTheme="majorHAnsi" w:hAnsiTheme="majorHAnsi" w:cstheme="majorHAnsi"/>
        </w:rPr>
      </w:pPr>
    </w:p>
    <w:sectPr w:rsidR="00633204" w:rsidRPr="0063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35"/>
    <w:rsid w:val="000F4657"/>
    <w:rsid w:val="00245235"/>
    <w:rsid w:val="002A3933"/>
    <w:rsid w:val="004A24FD"/>
    <w:rsid w:val="00633204"/>
    <w:rsid w:val="009C22CD"/>
    <w:rsid w:val="00C33C7F"/>
    <w:rsid w:val="00D33B6C"/>
    <w:rsid w:val="00E75488"/>
    <w:rsid w:val="00EB7DE4"/>
    <w:rsid w:val="00F2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EBC7C-BAB3-43D9-8102-8D9811B0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szerzo">
    <w:name w:val="pszerzo"/>
    <w:basedOn w:val="Norml"/>
    <w:rsid w:val="0024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24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24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245235"/>
  </w:style>
  <w:style w:type="character" w:customStyle="1" w:styleId="kotet">
    <w:name w:val="kotet"/>
    <w:basedOn w:val="Bekezdsalapbettpusa"/>
    <w:rsid w:val="00245235"/>
  </w:style>
  <w:style w:type="character" w:customStyle="1" w:styleId="oldal">
    <w:name w:val="oldal"/>
    <w:basedOn w:val="Bekezdsalapbettpusa"/>
    <w:rsid w:val="00245235"/>
  </w:style>
  <w:style w:type="character" w:customStyle="1" w:styleId="ev">
    <w:name w:val="ev"/>
    <w:basedOn w:val="Bekezdsalapbettpusa"/>
    <w:rsid w:val="00245235"/>
  </w:style>
  <w:style w:type="paragraph" w:customStyle="1" w:styleId="plink">
    <w:name w:val="plink"/>
    <w:basedOn w:val="Norml"/>
    <w:rsid w:val="0024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dvalid0">
    <w:name w:val="idvalid0"/>
    <w:basedOn w:val="Bekezdsalapbettpusa"/>
    <w:rsid w:val="00245235"/>
  </w:style>
  <w:style w:type="paragraph" w:customStyle="1" w:styleId="ptipus">
    <w:name w:val="ptipus"/>
    <w:basedOn w:val="Norml"/>
    <w:rsid w:val="00245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4A24FD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4A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st.at/trans/16Nr/09_5/kusztos16.ht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2542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Györgyi Váradi-Kusztos</dc:creator>
  <cp:keywords/>
  <dc:description/>
  <cp:lastModifiedBy>Kátai Jolán</cp:lastModifiedBy>
  <cp:revision>2</cp:revision>
  <dcterms:created xsi:type="dcterms:W3CDTF">2018-10-09T05:48:00Z</dcterms:created>
  <dcterms:modified xsi:type="dcterms:W3CDTF">2018-10-09T05:48:00Z</dcterms:modified>
</cp:coreProperties>
</file>