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C25E" w14:textId="77777777" w:rsidR="009D0EBD" w:rsidRPr="009D0EBD" w:rsidRDefault="009D0EBD" w:rsidP="009D0EBD">
      <w:pPr>
        <w:spacing w:after="0" w:line="240" w:lineRule="auto"/>
        <w:ind w:left="-567" w:right="-284"/>
        <w:jc w:val="center"/>
        <w:rPr>
          <w:rFonts w:ascii="DINPro-Regular" w:hAnsi="DINPro-Regular"/>
          <w:b/>
          <w:sz w:val="23"/>
          <w:szCs w:val="23"/>
        </w:rPr>
      </w:pPr>
      <w:r w:rsidRPr="009D0EBD">
        <w:rPr>
          <w:rFonts w:ascii="DINPro-Regular" w:hAnsi="DINPro-Regular"/>
          <w:b/>
          <w:sz w:val="23"/>
          <w:szCs w:val="23"/>
        </w:rPr>
        <w:t>Pályázati felhívás</w:t>
      </w:r>
    </w:p>
    <w:p w14:paraId="022D7B13" w14:textId="77777777" w:rsidR="009D0EBD" w:rsidRDefault="009D0EBD" w:rsidP="009D0EBD">
      <w:pPr>
        <w:spacing w:after="0" w:line="240" w:lineRule="auto"/>
        <w:ind w:left="-567" w:right="-284"/>
        <w:rPr>
          <w:rFonts w:ascii="DINPro-Regular" w:hAnsi="DINPro-Regular"/>
          <w:sz w:val="23"/>
          <w:szCs w:val="23"/>
        </w:rPr>
      </w:pPr>
    </w:p>
    <w:p w14:paraId="25D74319" w14:textId="77777777" w:rsidR="009D0EBD" w:rsidRPr="003E6597" w:rsidRDefault="009D0EBD" w:rsidP="009D0EBD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>A Károli Gáspár Református Egyetem (továbbiakban: Egyetem) Bölcsészet- és Társadalomtudományi Kara pályázatot hirdet az Egyetem</w:t>
      </w:r>
    </w:p>
    <w:p w14:paraId="4E35DC97" w14:textId="77777777" w:rsidR="009D0EBD" w:rsidRPr="003E6597" w:rsidRDefault="009D0EBD" w:rsidP="009D0EBD">
      <w:pPr>
        <w:spacing w:after="0" w:line="240" w:lineRule="auto"/>
        <w:ind w:right="-1"/>
        <w:rPr>
          <w:rFonts w:ascii="DINPro-Regular" w:hAnsi="DINPro-Regular"/>
          <w:sz w:val="24"/>
          <w:szCs w:val="24"/>
        </w:rPr>
      </w:pPr>
    </w:p>
    <w:p w14:paraId="035C7AC8" w14:textId="77777777" w:rsidR="009D0EBD" w:rsidRPr="003E6597" w:rsidRDefault="009D0EBD" w:rsidP="009D0EBD">
      <w:pPr>
        <w:spacing w:after="0" w:line="240" w:lineRule="auto"/>
        <w:ind w:right="-1"/>
        <w:jc w:val="center"/>
        <w:rPr>
          <w:rFonts w:ascii="DINPro-Regular" w:hAnsi="DINPro-Regular"/>
          <w:b/>
          <w:sz w:val="24"/>
          <w:szCs w:val="24"/>
        </w:rPr>
      </w:pPr>
      <w:proofErr w:type="gramStart"/>
      <w:r w:rsidRPr="003E6597">
        <w:rPr>
          <w:rFonts w:ascii="DINPro-Regular" w:hAnsi="DINPro-Regular"/>
          <w:b/>
          <w:sz w:val="24"/>
          <w:szCs w:val="24"/>
        </w:rPr>
        <w:t>média-</w:t>
      </w:r>
      <w:proofErr w:type="gramEnd"/>
      <w:r w:rsidRPr="003E6597">
        <w:rPr>
          <w:rFonts w:ascii="DINPro-Regular" w:hAnsi="DINPro-Regular"/>
          <w:b/>
          <w:sz w:val="24"/>
          <w:szCs w:val="24"/>
        </w:rPr>
        <w:t>, mozgókép- és kommunikációtanár osztatlan tanári mesterképzés</w:t>
      </w:r>
    </w:p>
    <w:p w14:paraId="0DDEE9AE" w14:textId="77777777" w:rsidR="009D0EBD" w:rsidRPr="003E6597" w:rsidRDefault="009D0EBD" w:rsidP="009D0EBD">
      <w:pPr>
        <w:spacing w:after="0" w:line="240" w:lineRule="auto"/>
        <w:ind w:right="-1"/>
        <w:jc w:val="center"/>
        <w:rPr>
          <w:rFonts w:ascii="DINPro-Regular" w:hAnsi="DINPro-Regular"/>
          <w:b/>
          <w:sz w:val="24"/>
          <w:szCs w:val="24"/>
        </w:rPr>
      </w:pPr>
      <w:r w:rsidRPr="003E6597">
        <w:rPr>
          <w:rFonts w:ascii="DINPro-Regular" w:hAnsi="DINPro-Regular"/>
          <w:b/>
          <w:sz w:val="24"/>
          <w:szCs w:val="24"/>
        </w:rPr>
        <w:t>kommunikáció- és médiatudomány alapképzés</w:t>
      </w:r>
    </w:p>
    <w:p w14:paraId="3BB77354" w14:textId="77777777" w:rsidR="009D0EBD" w:rsidRPr="003E6597" w:rsidRDefault="009D0EBD" w:rsidP="009D0EBD">
      <w:pPr>
        <w:spacing w:after="0" w:line="240" w:lineRule="auto"/>
        <w:ind w:right="-1"/>
        <w:jc w:val="center"/>
        <w:rPr>
          <w:rFonts w:ascii="DINPro-Regular" w:hAnsi="DINPro-Regular"/>
          <w:b/>
          <w:sz w:val="24"/>
          <w:szCs w:val="24"/>
        </w:rPr>
      </w:pPr>
      <w:r w:rsidRPr="003E6597">
        <w:rPr>
          <w:rFonts w:ascii="DINPro-Regular" w:hAnsi="DINPro-Regular"/>
          <w:b/>
          <w:sz w:val="24"/>
          <w:szCs w:val="24"/>
        </w:rPr>
        <w:t>kommunikáció- és médiatudomány mesterképzés</w:t>
      </w:r>
    </w:p>
    <w:p w14:paraId="07D0436C" w14:textId="77777777" w:rsidR="009D0EBD" w:rsidRPr="003E6597" w:rsidRDefault="009D0EBD" w:rsidP="009D0EBD">
      <w:pPr>
        <w:spacing w:after="0" w:line="240" w:lineRule="auto"/>
        <w:ind w:right="-1"/>
        <w:rPr>
          <w:rFonts w:ascii="DINPro-Regular" w:hAnsi="DINPro-Regular"/>
          <w:b/>
          <w:sz w:val="24"/>
          <w:szCs w:val="24"/>
        </w:rPr>
      </w:pPr>
    </w:p>
    <w:p w14:paraId="5BB73AE8" w14:textId="77777777" w:rsidR="009D0EBD" w:rsidRPr="003E6597" w:rsidRDefault="009D0EBD" w:rsidP="009D0EBD">
      <w:pPr>
        <w:spacing w:after="0" w:line="240" w:lineRule="auto"/>
        <w:ind w:right="-1"/>
        <w:rPr>
          <w:rFonts w:ascii="DINPro-Regular" w:hAnsi="DINPro-Regular"/>
          <w:sz w:val="24"/>
          <w:szCs w:val="24"/>
        </w:rPr>
      </w:pPr>
      <w:proofErr w:type="gramStart"/>
      <w:r w:rsidRPr="003E6597">
        <w:rPr>
          <w:rFonts w:ascii="DINPro-Regular" w:hAnsi="DINPro-Regular"/>
          <w:sz w:val="24"/>
          <w:szCs w:val="24"/>
        </w:rPr>
        <w:t>leendő</w:t>
      </w:r>
      <w:proofErr w:type="gramEnd"/>
      <w:r w:rsidRPr="003E6597">
        <w:rPr>
          <w:rFonts w:ascii="DINPro-Regular" w:hAnsi="DINPro-Regular"/>
          <w:sz w:val="24"/>
          <w:szCs w:val="24"/>
        </w:rPr>
        <w:t xml:space="preserve"> hallgatói számára.</w:t>
      </w:r>
    </w:p>
    <w:p w14:paraId="1F5BCAB9" w14:textId="77777777" w:rsidR="009D0EBD" w:rsidRPr="003E6597" w:rsidRDefault="009D0EBD" w:rsidP="009D0EBD">
      <w:pPr>
        <w:spacing w:after="0" w:line="240" w:lineRule="auto"/>
        <w:ind w:right="-1"/>
        <w:rPr>
          <w:rFonts w:ascii="DINPro-Regular" w:hAnsi="DINPro-Regular"/>
          <w:sz w:val="24"/>
          <w:szCs w:val="24"/>
        </w:rPr>
      </w:pPr>
    </w:p>
    <w:p w14:paraId="1F7CD906" w14:textId="77777777" w:rsidR="009D0EBD" w:rsidRPr="003E6597" w:rsidRDefault="009D0EBD" w:rsidP="009D0EBD">
      <w:pPr>
        <w:spacing w:after="0" w:line="240" w:lineRule="auto"/>
        <w:ind w:right="-1"/>
        <w:rPr>
          <w:rFonts w:ascii="DINPro-Regular" w:hAnsi="DINPro-Regular"/>
          <w:sz w:val="24"/>
          <w:szCs w:val="24"/>
        </w:rPr>
      </w:pPr>
    </w:p>
    <w:p w14:paraId="139E8F67" w14:textId="77777777" w:rsidR="009D0EBD" w:rsidRPr="003E6597" w:rsidRDefault="009D0EBD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Az ösztöndíj célja:</w:t>
      </w:r>
    </w:p>
    <w:p w14:paraId="44F01C30" w14:textId="77777777" w:rsidR="009D0EBD" w:rsidRPr="003E6597" w:rsidRDefault="009D0EBD" w:rsidP="009D0EBD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4A763900" w14:textId="369CD07D" w:rsidR="009D0EBD" w:rsidRPr="003E6597" w:rsidRDefault="009D0EBD" w:rsidP="009D0EBD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 xml:space="preserve">Az ösztöndíj célja olyan tehetséges, keresztyén értékrendű és szellemiségű hallgatók </w:t>
      </w:r>
      <w:r w:rsidR="00E428CB">
        <w:rPr>
          <w:rFonts w:ascii="DINPro-Regular" w:hAnsi="DINPro-Regular"/>
          <w:sz w:val="24"/>
          <w:szCs w:val="24"/>
        </w:rPr>
        <w:t>megnyerése</w:t>
      </w:r>
      <w:r w:rsidRPr="003E6597">
        <w:rPr>
          <w:rFonts w:ascii="DINPro-Regular" w:hAnsi="DINPro-Regular"/>
          <w:sz w:val="24"/>
          <w:szCs w:val="24"/>
        </w:rPr>
        <w:t xml:space="preserve"> az </w:t>
      </w:r>
      <w:r w:rsidR="003E6597">
        <w:rPr>
          <w:rFonts w:ascii="DINPro-Regular" w:hAnsi="DINPro-Regular"/>
          <w:sz w:val="24"/>
          <w:szCs w:val="24"/>
        </w:rPr>
        <w:t>E</w:t>
      </w:r>
      <w:r w:rsidR="00E428CB">
        <w:rPr>
          <w:rFonts w:ascii="DINPro-Regular" w:hAnsi="DINPro-Regular"/>
          <w:sz w:val="24"/>
          <w:szCs w:val="24"/>
        </w:rPr>
        <w:t>gyetem számára</w:t>
      </w:r>
      <w:r w:rsidRPr="003E6597">
        <w:rPr>
          <w:rFonts w:ascii="DINPro-Regular" w:hAnsi="DINPro-Regular"/>
          <w:sz w:val="24"/>
          <w:szCs w:val="24"/>
        </w:rPr>
        <w:t>, ill. képzésük elvégzésének támogatása, akik a tanulmányaik befejezését követően valamely református fenntartású médiumban (kommunikációs tevékenységet is folytató intézményben) szeretnének hosszú távon dolgozni (továbbiakban: Ösztöndíj).</w:t>
      </w:r>
    </w:p>
    <w:p w14:paraId="34758D7E" w14:textId="77777777" w:rsidR="009D0EBD" w:rsidRPr="003E6597" w:rsidRDefault="009D0EBD" w:rsidP="009D0EBD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1CC1E21C" w14:textId="77777777" w:rsidR="009D0EBD" w:rsidRPr="003E6597" w:rsidRDefault="009D0EBD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Kik pályázhatnak:</w:t>
      </w:r>
    </w:p>
    <w:p w14:paraId="550BFCA6" w14:textId="77777777" w:rsidR="009D0EBD" w:rsidRPr="003E6597" w:rsidRDefault="009D0EBD" w:rsidP="009D0EBD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47E85A26" w14:textId="77777777" w:rsidR="009D0EBD" w:rsidRPr="003E6597" w:rsidRDefault="009D0EBD" w:rsidP="009D0EBD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média-, mozgókép- és kommunikációtanár osztatlan tanári mesterképzés és kommunikáció- és médiatudomány alapképzés esetén:</w:t>
      </w:r>
    </w:p>
    <w:p w14:paraId="37D74896" w14:textId="77777777" w:rsidR="009D0EBD" w:rsidRPr="003E6597" w:rsidRDefault="009D0EBD" w:rsidP="009D0EBD">
      <w:pPr>
        <w:pStyle w:val="Listaszerbekezds"/>
        <w:ind w:left="1080" w:right="-1"/>
        <w:jc w:val="both"/>
        <w:rPr>
          <w:rFonts w:ascii="DINPro-Regular" w:hAnsi="DINPro-Regular"/>
        </w:rPr>
      </w:pPr>
    </w:p>
    <w:p w14:paraId="590861BB" w14:textId="77777777" w:rsidR="009D0EBD" w:rsidRPr="003E6597" w:rsidRDefault="009D0EBD" w:rsidP="009D0EBD">
      <w:pPr>
        <w:pStyle w:val="Listaszerbekezds"/>
        <w:ind w:left="1080"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Azok a felvételi előtt álló középiskolások (vagy már érettségizett, de felsőfokú oklevéllel még nem rendelkez</w:t>
      </w:r>
      <w:r w:rsidR="003E6597">
        <w:rPr>
          <w:rFonts w:ascii="DINPro-Regular" w:hAnsi="DINPro-Regular"/>
        </w:rPr>
        <w:t>ők</w:t>
      </w:r>
      <w:r w:rsidRPr="003E6597">
        <w:rPr>
          <w:rFonts w:ascii="DINPro-Regular" w:hAnsi="DINPro-Regular"/>
        </w:rPr>
        <w:t xml:space="preserve">), akik a 2020. évi általános felsőoktatási felvételi eljárásban az Egyetem média-, mozgókép- és kommunikációtanár osztatlan tanári mesterképzést (nappali munkarend), vagy a kommunikáció- és médiatudomány alapképzést </w:t>
      </w:r>
      <w:r w:rsidR="003E6597" w:rsidRPr="003E6597">
        <w:rPr>
          <w:rFonts w:ascii="DINPro-Regular" w:hAnsi="DINPro-Regular"/>
        </w:rPr>
        <w:t>(nappali munkarend)</w:t>
      </w:r>
      <w:r w:rsidR="003E6597">
        <w:rPr>
          <w:rFonts w:ascii="DINPro-Regular" w:hAnsi="DINPro-Regular"/>
        </w:rPr>
        <w:t xml:space="preserve"> </w:t>
      </w:r>
      <w:r w:rsidRPr="003E6597">
        <w:rPr>
          <w:rFonts w:ascii="DINPro-Regular" w:hAnsi="DINPro-Regular"/>
        </w:rPr>
        <w:t xml:space="preserve">tervezik megjelölni első helyen magyar állami ösztöndíjas vagy önköltséges képzési formában. </w:t>
      </w:r>
    </w:p>
    <w:p w14:paraId="319A2876" w14:textId="77777777" w:rsidR="009D0EBD" w:rsidRPr="003E6597" w:rsidRDefault="009D0EBD" w:rsidP="009D0EBD">
      <w:pPr>
        <w:pStyle w:val="Listaszerbekezds"/>
        <w:ind w:left="1080" w:right="-1"/>
        <w:jc w:val="both"/>
        <w:rPr>
          <w:rFonts w:ascii="DINPro-Regular" w:hAnsi="DINPro-Regular"/>
        </w:rPr>
      </w:pPr>
    </w:p>
    <w:p w14:paraId="020F156E" w14:textId="77777777" w:rsidR="009D0EBD" w:rsidRPr="003E6597" w:rsidRDefault="009D0EBD" w:rsidP="009D0EBD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kommunikáció- és médiatudomány mesterképzés esetén:</w:t>
      </w:r>
    </w:p>
    <w:p w14:paraId="17B5D948" w14:textId="77777777" w:rsidR="009D0EBD" w:rsidRPr="003E6597" w:rsidRDefault="009D0EBD" w:rsidP="009D0EBD">
      <w:pPr>
        <w:pStyle w:val="Listaszerbekezds"/>
        <w:ind w:left="1080" w:right="-1"/>
        <w:jc w:val="both"/>
        <w:rPr>
          <w:rFonts w:ascii="DINPro-Regular" w:hAnsi="DINPro-Regular"/>
        </w:rPr>
      </w:pPr>
    </w:p>
    <w:p w14:paraId="365D5B1A" w14:textId="77777777" w:rsidR="009D0EBD" w:rsidRPr="003E6597" w:rsidRDefault="009D0EBD" w:rsidP="009D0EBD">
      <w:pPr>
        <w:pStyle w:val="Listaszerbekezds"/>
        <w:ind w:left="1080"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Azok az alapképzésben abszolutórium előtt álló hallgatók, vagy már alapképzési oklevéllel (de mester oklevéllel még nem) rendelkezők, akik a 2020. évi általános felsőoktatási felvételi eljárásban az Egyetem kommunikáció- és médiatudomány mesterképzését </w:t>
      </w:r>
      <w:r w:rsidR="003E6597">
        <w:rPr>
          <w:rFonts w:ascii="DINPro-Regular" w:hAnsi="DINPro-Regular"/>
        </w:rPr>
        <w:t>(nappali munkarend) tervezik megjelölni első helyen</w:t>
      </w:r>
      <w:r w:rsidRPr="003E6597">
        <w:rPr>
          <w:rFonts w:ascii="DINPro-Regular" w:hAnsi="DINPro-Regular"/>
        </w:rPr>
        <w:t xml:space="preserve"> magyar állami ösztöndíjas vagy önköltséges képzési formában.</w:t>
      </w:r>
    </w:p>
    <w:p w14:paraId="367CCAEA" w14:textId="77777777" w:rsidR="00050765" w:rsidRPr="003E6597" w:rsidRDefault="00050765" w:rsidP="009D0EBD">
      <w:pPr>
        <w:pStyle w:val="Listaszerbekezds"/>
        <w:ind w:left="1080" w:right="-1"/>
        <w:jc w:val="both"/>
        <w:rPr>
          <w:rFonts w:ascii="DINPro-Regular" w:hAnsi="DINPro-Regular"/>
        </w:rPr>
      </w:pPr>
    </w:p>
    <w:p w14:paraId="6C813E02" w14:textId="793A20EE" w:rsidR="009D0EBD" w:rsidRPr="003E6597" w:rsidRDefault="009D0EBD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Az </w:t>
      </w:r>
      <w:r w:rsidR="0031672E">
        <w:rPr>
          <w:rFonts w:ascii="DINPro-Regular" w:hAnsi="DINPro-Regular"/>
        </w:rPr>
        <w:t>Ö</w:t>
      </w:r>
      <w:r w:rsidRPr="003E6597">
        <w:rPr>
          <w:rFonts w:ascii="DINPro-Regular" w:hAnsi="DINPro-Regular"/>
        </w:rPr>
        <w:t>sztöndíj keretében nyújtott támogatások</w:t>
      </w:r>
      <w:r w:rsidR="00F4297C">
        <w:rPr>
          <w:rFonts w:ascii="DINPro-Regular" w:hAnsi="DINPro-Regular"/>
        </w:rPr>
        <w:t>:</w:t>
      </w:r>
    </w:p>
    <w:p w14:paraId="3534CC1D" w14:textId="77777777" w:rsidR="009D0EBD" w:rsidRPr="003E6597" w:rsidRDefault="009D0EBD" w:rsidP="009D0EBD">
      <w:pPr>
        <w:pStyle w:val="Listaszerbekezds"/>
        <w:ind w:right="-1"/>
        <w:jc w:val="both"/>
        <w:rPr>
          <w:rFonts w:ascii="DINPro-Regular" w:hAnsi="DINPro-Regular"/>
        </w:rPr>
      </w:pPr>
    </w:p>
    <w:p w14:paraId="458731E7" w14:textId="36067D71" w:rsidR="00050765" w:rsidRDefault="00AE5908" w:rsidP="009D0EBD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>Önköltséges hallgató esetén teljes önköltségmentesség a támogatási időszak alatt.</w:t>
      </w:r>
    </w:p>
    <w:p w14:paraId="6E923BB0" w14:textId="77777777" w:rsidR="003E6597" w:rsidRPr="003E6597" w:rsidRDefault="003E6597" w:rsidP="003E6597">
      <w:pPr>
        <w:pStyle w:val="Listaszerbekezds"/>
        <w:ind w:left="1080" w:right="-1"/>
        <w:jc w:val="both"/>
        <w:rPr>
          <w:rFonts w:ascii="DINPro-Regular" w:hAnsi="DINPro-Regular"/>
        </w:rPr>
      </w:pPr>
    </w:p>
    <w:p w14:paraId="7B08C7CB" w14:textId="595C8623" w:rsidR="00050765" w:rsidRPr="003E6597" w:rsidRDefault="00050765" w:rsidP="009D0EBD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lastRenderedPageBreak/>
        <w:t>Amennyiben a</w:t>
      </w:r>
      <w:r w:rsidR="003E6597">
        <w:rPr>
          <w:rFonts w:ascii="DINPro-Regular" w:hAnsi="DINPro-Regular"/>
        </w:rPr>
        <w:t xml:space="preserve"> hallgató </w:t>
      </w:r>
      <w:r w:rsidRPr="003E6597">
        <w:rPr>
          <w:rFonts w:ascii="DINPro-Regular" w:hAnsi="DINPro-Regular"/>
        </w:rPr>
        <w:t xml:space="preserve">állandó lakcíme </w:t>
      </w:r>
      <w:r w:rsidRPr="00B7111D">
        <w:rPr>
          <w:rFonts w:ascii="DINPro-Regular" w:hAnsi="DINPro-Regular"/>
        </w:rPr>
        <w:t>nem Budapesten van,</w:t>
      </w:r>
      <w:r w:rsidRPr="003E6597">
        <w:rPr>
          <w:rFonts w:ascii="DINPro-Regular" w:hAnsi="DINPro-Regular"/>
        </w:rPr>
        <w:t xml:space="preserve"> úgy kollégiumi szálláshelyre történő </w:t>
      </w:r>
      <w:r w:rsidR="00AE5908">
        <w:rPr>
          <w:rFonts w:ascii="DINPro-Regular" w:hAnsi="DINPro-Regular"/>
        </w:rPr>
        <w:t>jelentkezése</w:t>
      </w:r>
      <w:r w:rsidRPr="003E6597">
        <w:rPr>
          <w:rFonts w:ascii="DINPro-Regular" w:hAnsi="DINPro-Regular"/>
        </w:rPr>
        <w:t xml:space="preserve"> esetén automatikusan felvételt nyer (kollégiumi díjfizetési kötelezettséggel). </w:t>
      </w:r>
    </w:p>
    <w:p w14:paraId="1AE5B680" w14:textId="77777777" w:rsidR="00050765" w:rsidRPr="003E6597" w:rsidRDefault="00050765" w:rsidP="00050765">
      <w:pPr>
        <w:pStyle w:val="Listaszerbekezds"/>
        <w:ind w:left="1080" w:right="-1"/>
        <w:jc w:val="both"/>
        <w:rPr>
          <w:rFonts w:ascii="DINPro-Regular" w:hAnsi="DINPro-Regular"/>
        </w:rPr>
      </w:pPr>
    </w:p>
    <w:p w14:paraId="79971ACC" w14:textId="77777777" w:rsidR="00050765" w:rsidRPr="003E6597" w:rsidRDefault="00050765" w:rsidP="00050765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 </w:t>
      </w:r>
      <w:r w:rsidR="008C24ED">
        <w:rPr>
          <w:rFonts w:ascii="DINPro-Regular" w:hAnsi="DINPro-Regular"/>
        </w:rPr>
        <w:t xml:space="preserve">tanulmányi </w:t>
      </w:r>
      <w:r w:rsidRPr="003E6597">
        <w:rPr>
          <w:rFonts w:ascii="DINPro-Regular" w:hAnsi="DINPro-Regular"/>
        </w:rPr>
        <w:t xml:space="preserve">félév </w:t>
      </w:r>
      <w:r w:rsidRPr="00B7111D">
        <w:rPr>
          <w:rFonts w:ascii="DINPro-Regular" w:hAnsi="DINPro-Regular"/>
        </w:rPr>
        <w:t>5 hónapjára</w:t>
      </w:r>
      <w:r w:rsidRPr="003E6597">
        <w:rPr>
          <w:rFonts w:ascii="DINPro-Regular" w:hAnsi="DINPro-Regular"/>
        </w:rPr>
        <w:t xml:space="preserve"> pénzbeli juttatás: </w:t>
      </w:r>
    </w:p>
    <w:p w14:paraId="34EBFD32" w14:textId="77777777" w:rsidR="00050765" w:rsidRPr="003E6597" w:rsidRDefault="00050765" w:rsidP="00050765">
      <w:pPr>
        <w:pStyle w:val="Listaszerbekezds"/>
        <w:rPr>
          <w:rFonts w:ascii="DINPro-Regular" w:hAnsi="DINPro-Regular"/>
        </w:rPr>
      </w:pPr>
    </w:p>
    <w:p w14:paraId="5C5D2F05" w14:textId="77777777" w:rsidR="00050765" w:rsidRPr="003E6597" w:rsidRDefault="00050765" w:rsidP="00050765">
      <w:pPr>
        <w:pStyle w:val="Listaszerbekezds"/>
        <w:numPr>
          <w:ilvl w:val="0"/>
          <w:numId w:val="6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média-, mozgókép- és kommunikációtanár osztatlan tanári és kommunikáció és médiatudomány mesterképzési szakos hallgatók részére </w:t>
      </w:r>
      <w:r w:rsidRPr="003E6597">
        <w:rPr>
          <w:rFonts w:ascii="DINPro-Regular" w:hAnsi="DINPro-Regular"/>
          <w:b/>
        </w:rPr>
        <w:t>200.000 Ft/fő/hónap.</w:t>
      </w:r>
    </w:p>
    <w:p w14:paraId="7DE1B412" w14:textId="77777777" w:rsidR="00050765" w:rsidRPr="003E6597" w:rsidRDefault="00050765" w:rsidP="00050765">
      <w:pPr>
        <w:pStyle w:val="Listaszerbekezds"/>
        <w:numPr>
          <w:ilvl w:val="0"/>
          <w:numId w:val="6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kommunikáció és médiatudomány alapképzési szakos hallgatók részére </w:t>
      </w:r>
      <w:r w:rsidRPr="003E6597">
        <w:rPr>
          <w:rFonts w:ascii="DINPro-Regular" w:hAnsi="DINPro-Regular"/>
          <w:b/>
        </w:rPr>
        <w:t>100.000 Ft/fő/hónap.</w:t>
      </w:r>
    </w:p>
    <w:p w14:paraId="56C60DE6" w14:textId="77777777" w:rsidR="00050765" w:rsidRDefault="00050765" w:rsidP="0031672E">
      <w:pPr>
        <w:pStyle w:val="Listaszerbekezds"/>
        <w:ind w:left="0" w:right="-1"/>
        <w:jc w:val="both"/>
        <w:rPr>
          <w:rFonts w:ascii="DINPro-Regular" w:hAnsi="DINPro-Regular"/>
        </w:rPr>
      </w:pPr>
    </w:p>
    <w:p w14:paraId="03E9DCC0" w14:textId="1EAB6508" w:rsidR="0031672E" w:rsidRDefault="0031672E" w:rsidP="0031672E">
      <w:pPr>
        <w:pStyle w:val="Listaszerbekezds"/>
        <w:ind w:left="0" w:right="-1"/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 xml:space="preserve">A pályázati feltételeknek való folyamatos megfelelés esetén a pályázó az 3.1-3.3. pontokban rögzített valamennyi támogatásban egyszerre részesül. </w:t>
      </w:r>
    </w:p>
    <w:p w14:paraId="4D92CE0C" w14:textId="77777777" w:rsidR="00AE5908" w:rsidRPr="003E6597" w:rsidRDefault="00AE5908" w:rsidP="0031672E">
      <w:pPr>
        <w:pStyle w:val="Listaszerbekezds"/>
        <w:ind w:left="0" w:right="-1"/>
        <w:jc w:val="both"/>
        <w:rPr>
          <w:rFonts w:ascii="DINPro-Regular" w:hAnsi="DINPro-Regular"/>
        </w:rPr>
      </w:pPr>
    </w:p>
    <w:p w14:paraId="07101809" w14:textId="77777777" w:rsidR="009D0EBD" w:rsidRPr="003E6597" w:rsidRDefault="00050765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Támogatási idő</w:t>
      </w:r>
    </w:p>
    <w:p w14:paraId="0F76BED4" w14:textId="77777777" w:rsidR="00050765" w:rsidRPr="003E6597" w:rsidRDefault="00050765" w:rsidP="00050765">
      <w:pPr>
        <w:pStyle w:val="Listaszerbekezds"/>
        <w:ind w:right="-1"/>
        <w:jc w:val="both"/>
        <w:rPr>
          <w:rFonts w:ascii="DINPro-Regular" w:hAnsi="DINPro-Regular"/>
        </w:rPr>
      </w:pPr>
    </w:p>
    <w:p w14:paraId="59838F46" w14:textId="77777777" w:rsidR="00050765" w:rsidRPr="003E6597" w:rsidRDefault="00050765" w:rsidP="004A5CD2">
      <w:pPr>
        <w:pStyle w:val="Listaszerbekezds"/>
        <w:ind w:left="0"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 pályázatot elnyert hallgatók a tanulmányaik első félévére nyerik el a 3. pontban rögzített juttatásokat. Amennyiben a KRE </w:t>
      </w:r>
      <w:proofErr w:type="spellStart"/>
      <w:r w:rsidRPr="003E6597">
        <w:rPr>
          <w:rFonts w:ascii="DINPro-Regular" w:hAnsi="DINPro-Regular"/>
        </w:rPr>
        <w:t>SzMSz</w:t>
      </w:r>
      <w:proofErr w:type="spellEnd"/>
      <w:r w:rsidRPr="003E6597">
        <w:rPr>
          <w:rFonts w:ascii="DINPro-Regular" w:hAnsi="DINPro-Regular"/>
        </w:rPr>
        <w:t>. II</w:t>
      </w:r>
      <w:r w:rsidR="00FA03E5">
        <w:rPr>
          <w:rFonts w:ascii="DINPro-Regular" w:hAnsi="DINPro-Regular"/>
        </w:rPr>
        <w:t>I. 2. sz. függelék – Hallgatói t</w:t>
      </w:r>
      <w:r w:rsidRPr="003E6597">
        <w:rPr>
          <w:rFonts w:ascii="DINPro-Regular" w:hAnsi="DINPro-Regular"/>
        </w:rPr>
        <w:t xml:space="preserve">érítési és </w:t>
      </w:r>
      <w:r w:rsidR="00FA03E5">
        <w:rPr>
          <w:rFonts w:ascii="DINPro-Regular" w:hAnsi="DINPro-Regular"/>
        </w:rPr>
        <w:t>j</w:t>
      </w:r>
      <w:r w:rsidRPr="003E6597">
        <w:rPr>
          <w:rFonts w:ascii="DINPro-Regular" w:hAnsi="DINPro-Regular"/>
        </w:rPr>
        <w:t>uttatási szabályzat 50/K. §</w:t>
      </w:r>
      <w:r w:rsidR="008C24ED">
        <w:rPr>
          <w:rFonts w:ascii="DINPro-Regular" w:hAnsi="DINPro-Regular"/>
        </w:rPr>
        <w:t xml:space="preserve"> (8) bekezdésében</w:t>
      </w:r>
      <w:r w:rsidRPr="003E6597">
        <w:rPr>
          <w:rFonts w:ascii="DINPro-Regular" w:hAnsi="DINPro-Regular"/>
        </w:rPr>
        <w:t xml:space="preserve"> rögzített feltételek teljesítik, úgy az </w:t>
      </w:r>
      <w:r w:rsidR="008C24ED">
        <w:rPr>
          <w:rFonts w:ascii="DINPro-Regular" w:hAnsi="DINPro-Regular"/>
        </w:rPr>
        <w:t>Ö</w:t>
      </w:r>
      <w:r w:rsidRPr="003E6597">
        <w:rPr>
          <w:rFonts w:ascii="DINPro-Regular" w:hAnsi="DINPro-Regular"/>
        </w:rPr>
        <w:t xml:space="preserve">sztöndíjra minden félévben újra pályázhatnak. </w:t>
      </w:r>
    </w:p>
    <w:p w14:paraId="271C5C7A" w14:textId="77777777" w:rsidR="00050765" w:rsidRPr="003E6597" w:rsidRDefault="00050765" w:rsidP="00050765">
      <w:pPr>
        <w:pStyle w:val="Listaszerbekezds"/>
        <w:ind w:right="-1"/>
        <w:jc w:val="both"/>
        <w:rPr>
          <w:rFonts w:ascii="DINPro-Regular" w:hAnsi="DINPro-Regular"/>
        </w:rPr>
      </w:pPr>
    </w:p>
    <w:p w14:paraId="06148B51" w14:textId="77777777" w:rsidR="00050765" w:rsidRPr="003E6597" w:rsidRDefault="00050765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Kötelezettségek</w:t>
      </w:r>
      <w:r w:rsidR="004A5CD2" w:rsidRPr="003E6597">
        <w:rPr>
          <w:rFonts w:ascii="DINPro-Regular" w:hAnsi="DINPro-Regular"/>
        </w:rPr>
        <w:t xml:space="preserve"> és az Ösztöndíj folyósításának feltétele a későbbi félévekben</w:t>
      </w:r>
    </w:p>
    <w:p w14:paraId="5D31517B" w14:textId="77777777" w:rsidR="00050765" w:rsidRPr="003E6597" w:rsidRDefault="00050765" w:rsidP="00050765">
      <w:pPr>
        <w:pStyle w:val="Listaszerbekezds"/>
        <w:ind w:right="-1"/>
        <w:jc w:val="both"/>
        <w:rPr>
          <w:rFonts w:ascii="DINPro-Regular" w:hAnsi="DINPro-Regular"/>
        </w:rPr>
      </w:pPr>
    </w:p>
    <w:p w14:paraId="480FB838" w14:textId="181CA56F" w:rsidR="00050765" w:rsidRPr="00B7111D" w:rsidRDefault="00050765" w:rsidP="00AE5908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Az Ösztöndíjat elnyert hallgató vállalja, </w:t>
      </w:r>
      <w:r w:rsidRPr="00B7111D">
        <w:rPr>
          <w:rFonts w:ascii="DINPro-Regular" w:hAnsi="DINPro-Regular"/>
        </w:rPr>
        <w:t xml:space="preserve">hogy az ösztöndíj folyósításának ideje alatt félévente két gyakorlóhelyen 80-80 órás, összesen 160 órás (egybefüggően 6 hetet el nem érő) szakmai gyakorlaton vesz részt a Magyarországi Református Egyház Kommunikációs Szolgálata irányítása alatt az egyház hivatalos médiumainál (reformatus.hu, Reformátusok Lapja, Kossuth Rádió – Református félóra és MTVA vallási műsorai). </w:t>
      </w:r>
    </w:p>
    <w:p w14:paraId="1E1B22B3" w14:textId="77777777" w:rsidR="004A5CD2" w:rsidRPr="003E6597" w:rsidRDefault="004A5CD2" w:rsidP="004A5CD2">
      <w:pPr>
        <w:pStyle w:val="Listaszerbekezds"/>
        <w:ind w:left="0" w:right="-1"/>
        <w:jc w:val="both"/>
        <w:rPr>
          <w:rFonts w:ascii="DINPro-Regular" w:hAnsi="DINPro-Regular"/>
        </w:rPr>
      </w:pPr>
    </w:p>
    <w:p w14:paraId="120EE527" w14:textId="029FAB88" w:rsidR="004A5CD2" w:rsidRPr="003E6597" w:rsidRDefault="004A5CD2" w:rsidP="00AE5908">
      <w:pPr>
        <w:pStyle w:val="Listaszerbekezds"/>
        <w:numPr>
          <w:ilvl w:val="1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 második és további félévekben az ösztöndíjas akkor jogosult az Ösztöndíjra, ha az alábbi két feltétel együttesen teljesül: </w:t>
      </w:r>
    </w:p>
    <w:p w14:paraId="6079BE84" w14:textId="645CDB8F" w:rsidR="004A5CD2" w:rsidRPr="003E6597" w:rsidRDefault="004A5CD2" w:rsidP="004A5CD2">
      <w:pPr>
        <w:pStyle w:val="Listaszerbekezds"/>
        <w:numPr>
          <w:ilvl w:val="0"/>
          <w:numId w:val="6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az előző félévben teljesítette </w:t>
      </w:r>
      <w:r w:rsidR="00AE5908">
        <w:rPr>
          <w:rFonts w:ascii="DINPro-Regular" w:hAnsi="DINPro-Regular"/>
        </w:rPr>
        <w:t>az 5.1. pontban meghatározott</w:t>
      </w:r>
      <w:r w:rsidRPr="003E6597">
        <w:rPr>
          <w:rFonts w:ascii="DINPro-Regular" w:hAnsi="DINPro-Regular"/>
        </w:rPr>
        <w:t xml:space="preserve"> szakmai gyakorlatokat, és </w:t>
      </w:r>
    </w:p>
    <w:p w14:paraId="398EB461" w14:textId="79E7EB54" w:rsidR="004A5CD2" w:rsidRPr="003E6597" w:rsidRDefault="004A5CD2" w:rsidP="004A5CD2">
      <w:pPr>
        <w:pStyle w:val="Listaszerbekezds"/>
        <w:numPr>
          <w:ilvl w:val="0"/>
          <w:numId w:val="6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az előző féléves tanulmányi eredménye (korrigált kreditindex) elérte vagy meghaladta a 4,00-t.</w:t>
      </w:r>
    </w:p>
    <w:p w14:paraId="32AAD2B1" w14:textId="77777777" w:rsidR="004A5CD2" w:rsidRPr="003E6597" w:rsidRDefault="004A5CD2" w:rsidP="004A5CD2">
      <w:pPr>
        <w:pStyle w:val="Listaszerbekezds"/>
        <w:ind w:left="1440" w:right="-1"/>
        <w:jc w:val="both"/>
        <w:rPr>
          <w:rFonts w:ascii="DINPro-Regular" w:hAnsi="DINPro-Regular"/>
        </w:rPr>
      </w:pPr>
    </w:p>
    <w:p w14:paraId="5E61A7E4" w14:textId="77777777" w:rsidR="004A5CD2" w:rsidRPr="003E6597" w:rsidRDefault="004A5CD2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Pályázati határidő</w:t>
      </w:r>
    </w:p>
    <w:p w14:paraId="6372BCA1" w14:textId="77777777" w:rsidR="004A5CD2" w:rsidRPr="003E6597" w:rsidRDefault="004A5CD2" w:rsidP="004A5CD2">
      <w:pPr>
        <w:pStyle w:val="Listaszerbekezds"/>
        <w:ind w:right="-1"/>
        <w:jc w:val="both"/>
        <w:rPr>
          <w:rFonts w:ascii="DINPro-Regular" w:hAnsi="DINPro-Regular"/>
        </w:rPr>
      </w:pPr>
    </w:p>
    <w:p w14:paraId="43BB4E6B" w14:textId="360D5B1B" w:rsidR="004A5CD2" w:rsidRPr="003E6597" w:rsidRDefault="004A5CD2" w:rsidP="004A5CD2">
      <w:pPr>
        <w:pStyle w:val="Listaszerbekezds"/>
        <w:ind w:right="-1"/>
        <w:jc w:val="center"/>
        <w:rPr>
          <w:rFonts w:ascii="DINPro-Regular" w:hAnsi="DINPro-Regular"/>
          <w:b/>
        </w:rPr>
      </w:pPr>
      <w:r w:rsidRPr="003E6597">
        <w:rPr>
          <w:rFonts w:ascii="DINPro-Regular" w:hAnsi="DINPro-Regular"/>
          <w:b/>
        </w:rPr>
        <w:t xml:space="preserve">2019. november </w:t>
      </w:r>
      <w:r w:rsidR="00E30CEB">
        <w:rPr>
          <w:rFonts w:ascii="DINPro-Regular" w:hAnsi="DINPro-Regular"/>
          <w:b/>
        </w:rPr>
        <w:t>20</w:t>
      </w:r>
      <w:r w:rsidRPr="003E6597">
        <w:rPr>
          <w:rFonts w:ascii="DINPro-Regular" w:hAnsi="DINPro-Regular"/>
          <w:b/>
        </w:rPr>
        <w:t>. 23 óra 59 perc</w:t>
      </w:r>
    </w:p>
    <w:p w14:paraId="03BC4839" w14:textId="77777777" w:rsidR="004A5CD2" w:rsidRPr="003E6597" w:rsidRDefault="004A5CD2" w:rsidP="004A5CD2">
      <w:pPr>
        <w:pStyle w:val="Listaszerbekezds"/>
        <w:ind w:right="-1"/>
        <w:jc w:val="center"/>
        <w:rPr>
          <w:rFonts w:ascii="DINPro-Regular" w:hAnsi="DINPro-Regular"/>
        </w:rPr>
      </w:pPr>
    </w:p>
    <w:p w14:paraId="692B7504" w14:textId="475B066A" w:rsidR="00050765" w:rsidRPr="003E6597" w:rsidRDefault="00AE5908" w:rsidP="009D0EBD">
      <w:pPr>
        <w:pStyle w:val="Listaszerbekezds"/>
        <w:numPr>
          <w:ilvl w:val="0"/>
          <w:numId w:val="4"/>
        </w:numPr>
        <w:ind w:right="-1"/>
        <w:jc w:val="both"/>
        <w:rPr>
          <w:rFonts w:ascii="DINPro-Regular" w:hAnsi="DINPro-Regular"/>
        </w:rPr>
      </w:pPr>
      <w:r w:rsidRPr="00781587">
        <w:rPr>
          <w:rFonts w:ascii="DINPro-Regular" w:hAnsi="DINPro-Regular"/>
        </w:rPr>
        <w:t>Pályázat benyújtásának módja, pályázat benyújtásához szükséges dokumentumok</w:t>
      </w:r>
      <w:r>
        <w:rPr>
          <w:rFonts w:ascii="DINPro-Regular" w:hAnsi="DINPro-Regular"/>
        </w:rPr>
        <w:t xml:space="preserve"> </w:t>
      </w:r>
    </w:p>
    <w:p w14:paraId="43351124" w14:textId="77777777" w:rsidR="004A5CD2" w:rsidRPr="003E6597" w:rsidRDefault="004A5CD2" w:rsidP="004A5CD2">
      <w:pPr>
        <w:pStyle w:val="Listaszerbekezds"/>
        <w:ind w:right="-1"/>
        <w:jc w:val="both"/>
        <w:rPr>
          <w:rFonts w:ascii="DINPro-Regular" w:hAnsi="DINPro-Regular"/>
        </w:rPr>
      </w:pPr>
    </w:p>
    <w:p w14:paraId="65DF6120" w14:textId="77777777" w:rsidR="004A5CD2" w:rsidRPr="003E6597" w:rsidRDefault="004A5CD2" w:rsidP="004A5CD2">
      <w:pPr>
        <w:pStyle w:val="Listaszerbekezds"/>
        <w:ind w:left="0" w:right="-1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 xml:space="preserve">A pályázatokat kizárólag elektronikusan lehet benyújtani </w:t>
      </w:r>
      <w:proofErr w:type="gramStart"/>
      <w:r w:rsidRPr="003E6597">
        <w:rPr>
          <w:rFonts w:ascii="DINPro-Regular" w:hAnsi="DINPro-Regular"/>
        </w:rPr>
        <w:t>a</w:t>
      </w:r>
      <w:proofErr w:type="gramEnd"/>
    </w:p>
    <w:p w14:paraId="459DFAAA" w14:textId="77777777" w:rsidR="004A5CD2" w:rsidRPr="003E6597" w:rsidRDefault="004A5CD2" w:rsidP="004A5CD2">
      <w:pPr>
        <w:pStyle w:val="Listaszerbekezds"/>
        <w:ind w:left="0" w:right="-1"/>
        <w:jc w:val="both"/>
        <w:rPr>
          <w:rFonts w:ascii="DINPro-Regular" w:hAnsi="DINPro-Regular"/>
        </w:rPr>
      </w:pPr>
    </w:p>
    <w:p w14:paraId="58A63721" w14:textId="77777777" w:rsidR="004A5CD2" w:rsidRPr="003E6597" w:rsidRDefault="00884BB9" w:rsidP="004A5CD2">
      <w:pPr>
        <w:pStyle w:val="Listaszerbekezds"/>
        <w:ind w:left="0" w:right="-1"/>
        <w:jc w:val="center"/>
        <w:rPr>
          <w:rFonts w:ascii="DINPro-Regular" w:hAnsi="DINPro-Regular"/>
        </w:rPr>
      </w:pPr>
      <w:hyperlink r:id="rId8" w:history="1">
        <w:r w:rsidR="004A5CD2" w:rsidRPr="003E6597">
          <w:rPr>
            <w:rStyle w:val="Hiperhivatkozs"/>
            <w:rFonts w:ascii="DINPro-Regular" w:hAnsi="DINPro-Regular"/>
          </w:rPr>
          <w:t>https://btk.kre.hu/mediaosztondij/</w:t>
        </w:r>
      </w:hyperlink>
      <w:r w:rsidR="004A5CD2" w:rsidRPr="003E6597">
        <w:rPr>
          <w:rFonts w:ascii="DINPro-Regular" w:hAnsi="DINPro-Regular"/>
        </w:rPr>
        <w:t xml:space="preserve"> </w:t>
      </w:r>
    </w:p>
    <w:p w14:paraId="7B9DD1FD" w14:textId="77777777" w:rsidR="004A5CD2" w:rsidRPr="003E6597" w:rsidRDefault="004A5CD2" w:rsidP="004A5CD2">
      <w:pPr>
        <w:pStyle w:val="Listaszerbekezds"/>
        <w:ind w:left="0" w:right="-1"/>
        <w:jc w:val="center"/>
        <w:rPr>
          <w:rFonts w:ascii="DINPro-Regular" w:hAnsi="DINPro-Regular"/>
        </w:rPr>
      </w:pPr>
    </w:p>
    <w:p w14:paraId="708DD16A" w14:textId="22D8102D" w:rsidR="004A5CD2" w:rsidRDefault="004A5CD2" w:rsidP="004A5CD2">
      <w:pPr>
        <w:pStyle w:val="Listaszerbekezds"/>
        <w:ind w:left="0" w:right="-1"/>
        <w:jc w:val="both"/>
        <w:rPr>
          <w:rFonts w:ascii="DINPro-Regular" w:hAnsi="DINPro-Regular"/>
        </w:rPr>
      </w:pPr>
      <w:proofErr w:type="gramStart"/>
      <w:r w:rsidRPr="003E6597">
        <w:rPr>
          <w:rFonts w:ascii="DINPro-Regular" w:hAnsi="DINPro-Regular"/>
        </w:rPr>
        <w:t>oldalon</w:t>
      </w:r>
      <w:proofErr w:type="gramEnd"/>
      <w:r w:rsidRPr="003E6597">
        <w:rPr>
          <w:rFonts w:ascii="DINPro-Regular" w:hAnsi="DINPro-Regular"/>
        </w:rPr>
        <w:t xml:space="preserve"> található pályázati adatlap kitöltésével és az alábbi dokumentumok csatolásával:</w:t>
      </w:r>
    </w:p>
    <w:p w14:paraId="0BA7CF1D" w14:textId="77777777" w:rsidR="008C24ED" w:rsidRPr="003E6597" w:rsidRDefault="008C24ED" w:rsidP="008C24ED">
      <w:pPr>
        <w:pStyle w:val="Listaszerbekezds"/>
        <w:ind w:left="1134" w:right="-1"/>
        <w:jc w:val="both"/>
        <w:rPr>
          <w:rFonts w:ascii="DINPro-Regular" w:hAnsi="DINPro-Regular"/>
        </w:rPr>
      </w:pPr>
    </w:p>
    <w:p w14:paraId="3FC14BE6" w14:textId="4BCA470E" w:rsidR="004A5CD2" w:rsidRPr="00EA0617" w:rsidRDefault="004A5CD2" w:rsidP="008C24ED">
      <w:pPr>
        <w:pStyle w:val="Listaszerbekezds"/>
        <w:numPr>
          <w:ilvl w:val="0"/>
          <w:numId w:val="6"/>
        </w:numPr>
        <w:ind w:left="1134" w:right="-1"/>
        <w:jc w:val="both"/>
        <w:rPr>
          <w:rFonts w:ascii="DINPro-Regular" w:hAnsi="DINPro-Regular"/>
        </w:rPr>
      </w:pPr>
      <w:r w:rsidRPr="00EA0617">
        <w:rPr>
          <w:rFonts w:ascii="DINPro-Regular" w:hAnsi="DINPro-Regular"/>
        </w:rPr>
        <w:t xml:space="preserve">egy </w:t>
      </w:r>
      <w:r w:rsidR="001E2008" w:rsidRPr="00EA0617">
        <w:rPr>
          <w:rFonts w:ascii="DINPro-Regular" w:hAnsi="DINPro-Regular"/>
        </w:rPr>
        <w:t>legalább</w:t>
      </w:r>
      <w:r w:rsidR="0008560F" w:rsidRPr="00EA0617">
        <w:rPr>
          <w:rFonts w:ascii="DINPro-Regular" w:hAnsi="DINPro-Regular"/>
        </w:rPr>
        <w:t xml:space="preserve"> 1</w:t>
      </w:r>
      <w:r w:rsidR="001E2008" w:rsidRPr="00EA0617">
        <w:rPr>
          <w:rFonts w:ascii="DINPro-Regular" w:hAnsi="DINPro-Regular"/>
        </w:rPr>
        <w:t>.</w:t>
      </w:r>
      <w:r w:rsidR="0008560F" w:rsidRPr="00EA0617">
        <w:rPr>
          <w:rFonts w:ascii="DINPro-Regular" w:hAnsi="DINPro-Regular"/>
        </w:rPr>
        <w:t>000</w:t>
      </w:r>
      <w:r w:rsidR="001E2008" w:rsidRPr="00EA0617">
        <w:rPr>
          <w:rFonts w:ascii="DINPro-Regular" w:hAnsi="DINPro-Regular"/>
        </w:rPr>
        <w:t xml:space="preserve">, de legfeljebb </w:t>
      </w:r>
      <w:r w:rsidR="0008560F" w:rsidRPr="00EA0617">
        <w:rPr>
          <w:rFonts w:ascii="DINPro-Regular" w:hAnsi="DINPro-Regular"/>
        </w:rPr>
        <w:t>3</w:t>
      </w:r>
      <w:r w:rsidR="001E2008" w:rsidRPr="00EA0617">
        <w:rPr>
          <w:rFonts w:ascii="DINPro-Regular" w:hAnsi="DINPro-Regular"/>
        </w:rPr>
        <w:t>.</w:t>
      </w:r>
      <w:r w:rsidR="0008560F" w:rsidRPr="00EA0617">
        <w:rPr>
          <w:rFonts w:ascii="DINPro-Regular" w:hAnsi="DINPro-Regular"/>
        </w:rPr>
        <w:t xml:space="preserve">000 </w:t>
      </w:r>
      <w:r w:rsidRPr="00EA0617">
        <w:rPr>
          <w:rFonts w:ascii="DINPro-Regular" w:hAnsi="DINPro-Regular"/>
        </w:rPr>
        <w:t xml:space="preserve">leütés hosszúságú </w:t>
      </w:r>
      <w:r w:rsidR="0031672E" w:rsidRPr="00EA0617">
        <w:rPr>
          <w:rFonts w:ascii="DINPro-Regular" w:hAnsi="DINPro-Regular"/>
        </w:rPr>
        <w:t>motivációs levéllel</w:t>
      </w:r>
      <w:r w:rsidRPr="00EA0617">
        <w:rPr>
          <w:rFonts w:ascii="DINPro-Regular" w:hAnsi="DINPro-Regular"/>
        </w:rPr>
        <w:t>, amelyben a pályázó kifejti, hogy miért szeretne a tanulmányai befejezését követően valamely református fenntartású médiumban (kommunikációs tevékenységet is folytató intézményben) hosszú távon dolgozni.</w:t>
      </w:r>
    </w:p>
    <w:p w14:paraId="75899184" w14:textId="48B4C798" w:rsidR="004A5CD2" w:rsidRPr="00EA0617" w:rsidRDefault="001E2008" w:rsidP="008C24ED">
      <w:pPr>
        <w:pStyle w:val="Listaszerbekezds"/>
        <w:numPr>
          <w:ilvl w:val="0"/>
          <w:numId w:val="6"/>
        </w:numPr>
        <w:ind w:left="1134" w:right="-1"/>
        <w:jc w:val="both"/>
        <w:rPr>
          <w:rFonts w:ascii="DINPro-Regular" w:hAnsi="DINPro-Regular"/>
        </w:rPr>
      </w:pPr>
      <w:r w:rsidRPr="00EA0617">
        <w:rPr>
          <w:rFonts w:ascii="DINPro-Regular" w:hAnsi="DINPro-Regular"/>
        </w:rPr>
        <w:t>egy legalább 1, de legfeljebb 5 perc hosszúságú</w:t>
      </w:r>
      <w:r w:rsidR="003D6959" w:rsidRPr="00EA0617">
        <w:rPr>
          <w:rFonts w:ascii="DINPro-Regular" w:hAnsi="DINPro-Regular"/>
        </w:rPr>
        <w:t>, a pályázó által készített videó</w:t>
      </w:r>
      <w:r w:rsidR="004A5CD2" w:rsidRPr="00EA0617">
        <w:rPr>
          <w:rFonts w:ascii="DINPro-Regular" w:hAnsi="DINPro-Regular"/>
        </w:rPr>
        <w:t xml:space="preserve"> </w:t>
      </w:r>
      <w:proofErr w:type="spellStart"/>
      <w:r w:rsidR="004A5CD2" w:rsidRPr="00EA0617">
        <w:rPr>
          <w:rFonts w:ascii="DINPro-Regular" w:hAnsi="DINPro-Regular"/>
        </w:rPr>
        <w:t>Youtube</w:t>
      </w:r>
      <w:proofErr w:type="spellEnd"/>
      <w:r w:rsidR="004A5CD2" w:rsidRPr="00EA0617">
        <w:rPr>
          <w:rFonts w:ascii="DINPro-Regular" w:hAnsi="DINPro-Regular"/>
        </w:rPr>
        <w:t xml:space="preserve"> linkj</w:t>
      </w:r>
      <w:r w:rsidR="003D6959" w:rsidRPr="00EA0617">
        <w:rPr>
          <w:rFonts w:ascii="DINPro-Regular" w:hAnsi="DINPro-Regular"/>
        </w:rPr>
        <w:t>é</w:t>
      </w:r>
      <w:r w:rsidR="00B31605" w:rsidRPr="00EA0617">
        <w:rPr>
          <w:rFonts w:ascii="DINPro-Regular" w:hAnsi="DINPro-Regular"/>
        </w:rPr>
        <w:t>vel</w:t>
      </w:r>
      <w:r w:rsidR="003D6959" w:rsidRPr="00EA0617">
        <w:rPr>
          <w:rFonts w:ascii="DINPro-Regular" w:hAnsi="DINPro-Regular"/>
        </w:rPr>
        <w:t xml:space="preserve">, </w:t>
      </w:r>
      <w:r w:rsidRPr="00EA0617">
        <w:rPr>
          <w:rFonts w:ascii="DINPro-Regular" w:hAnsi="DINPro-Regular"/>
        </w:rPr>
        <w:t>VAGY egy legalább 1.000, de legfeljebb 3.000 leütés hosszúságú</w:t>
      </w:r>
      <w:r w:rsidR="00813D51" w:rsidRPr="00EA0617">
        <w:rPr>
          <w:rFonts w:ascii="DINPro-Regular" w:hAnsi="DINPro-Regular"/>
        </w:rPr>
        <w:t xml:space="preserve"> írásos mű. </w:t>
      </w:r>
    </w:p>
    <w:p w14:paraId="5A5A0023" w14:textId="77777777" w:rsidR="00813D51" w:rsidRDefault="00813D51" w:rsidP="00811FD6">
      <w:pPr>
        <w:spacing w:after="0" w:line="240" w:lineRule="auto"/>
        <w:ind w:left="-567" w:right="-284"/>
        <w:jc w:val="center"/>
        <w:rPr>
          <w:rFonts w:ascii="DINPro-Regular" w:hAnsi="DINPro-Regular"/>
          <w:b/>
        </w:rPr>
      </w:pPr>
    </w:p>
    <w:p w14:paraId="58ECB19C" w14:textId="652D6E1A" w:rsidR="00811FD6" w:rsidRPr="003E6597" w:rsidRDefault="00AE5908" w:rsidP="00811FD6">
      <w:pPr>
        <w:spacing w:after="0" w:line="240" w:lineRule="auto"/>
        <w:ind w:left="-567" w:right="-284"/>
        <w:jc w:val="center"/>
        <w:rPr>
          <w:rFonts w:ascii="DINPro-Regular" w:eastAsia="Times New Roman" w:hAnsi="DINPro-Regular" w:cs="Times New Roman"/>
          <w:b/>
          <w:sz w:val="24"/>
          <w:szCs w:val="24"/>
          <w:lang w:eastAsia="hu-HU"/>
        </w:rPr>
      </w:pPr>
      <w:r>
        <w:rPr>
          <w:rFonts w:ascii="DINPro-Regular" w:hAnsi="DINPro-Regular"/>
          <w:b/>
        </w:rPr>
        <w:t>H</w:t>
      </w:r>
      <w:r w:rsidRPr="00AE5908">
        <w:rPr>
          <w:rFonts w:ascii="DINPro-Regular" w:hAnsi="DINPro-Regular"/>
          <w:b/>
        </w:rPr>
        <w:t>atáridő után és/vagy hiányosan, a kötelezően csatolandó dokumentumok nélkül benyújtott pályázatok automatikusan elutasításra kerülnek, hiánypótlásra nincs lehetőség.</w:t>
      </w:r>
    </w:p>
    <w:p w14:paraId="0B66887D" w14:textId="77777777" w:rsidR="003D6959" w:rsidRPr="003E6597" w:rsidRDefault="003D6959" w:rsidP="003D6959">
      <w:pPr>
        <w:pStyle w:val="Listaszerbekezds"/>
        <w:ind w:left="1440" w:right="-1"/>
        <w:jc w:val="both"/>
        <w:rPr>
          <w:rFonts w:ascii="DINPro-Regular" w:hAnsi="DINPro-Regular"/>
        </w:rPr>
      </w:pPr>
    </w:p>
    <w:p w14:paraId="778EDC94" w14:textId="77777777" w:rsidR="003D6959" w:rsidRPr="003E6597" w:rsidRDefault="003D6959" w:rsidP="003D6959">
      <w:pPr>
        <w:pStyle w:val="Listaszerbekezds"/>
        <w:numPr>
          <w:ilvl w:val="0"/>
          <w:numId w:val="4"/>
        </w:numPr>
        <w:ind w:left="709"/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A 2020/2021. tanévben felvételt nyert hallgatók közül legfeljebb 3 fő részesülhet ösztöndíjban, főszabály szerint az alábbi elosztásban:</w:t>
      </w:r>
    </w:p>
    <w:p w14:paraId="3EB10A4F" w14:textId="77777777" w:rsidR="003D6959" w:rsidRPr="003E6597" w:rsidRDefault="003D6959" w:rsidP="003D6959">
      <w:pPr>
        <w:pStyle w:val="Listaszerbekezds"/>
        <w:ind w:left="709"/>
        <w:jc w:val="both"/>
        <w:rPr>
          <w:rFonts w:ascii="DINPro-Regular" w:hAnsi="DINPro-Regular"/>
        </w:rPr>
      </w:pPr>
    </w:p>
    <w:p w14:paraId="28E54BF2" w14:textId="77777777" w:rsidR="003D6959" w:rsidRPr="003E6597" w:rsidRDefault="003D6959" w:rsidP="003D6959">
      <w:pPr>
        <w:pStyle w:val="Listaszerbekezds"/>
        <w:numPr>
          <w:ilvl w:val="0"/>
          <w:numId w:val="6"/>
        </w:numPr>
        <w:ind w:right="-1"/>
        <w:rPr>
          <w:rFonts w:ascii="DINPro-Regular" w:hAnsi="DINPro-Regular"/>
        </w:rPr>
      </w:pPr>
      <w:r w:rsidRPr="003E6597">
        <w:rPr>
          <w:rFonts w:ascii="DINPro-Regular" w:hAnsi="DINPro-Regular"/>
        </w:rPr>
        <w:t>1 fő média-, mozgókép- és kommunikációtanár osztatlan tanári mesterképzésben részt vevő hallgató;</w:t>
      </w:r>
    </w:p>
    <w:p w14:paraId="7F9F552F" w14:textId="77777777" w:rsidR="003D6959" w:rsidRPr="003E6597" w:rsidRDefault="003D6959" w:rsidP="003D6959">
      <w:pPr>
        <w:pStyle w:val="Listaszerbekezds"/>
        <w:numPr>
          <w:ilvl w:val="0"/>
          <w:numId w:val="6"/>
        </w:numPr>
        <w:ind w:right="-1"/>
        <w:rPr>
          <w:rFonts w:ascii="DINPro-Regular" w:hAnsi="DINPro-Regular"/>
        </w:rPr>
      </w:pPr>
      <w:r w:rsidRPr="003E6597">
        <w:rPr>
          <w:rFonts w:ascii="DINPro-Regular" w:hAnsi="DINPro-Regular"/>
        </w:rPr>
        <w:t>1 fő a kommunikáció- és médiatudomány alapképzésben részt vevő hallgató;</w:t>
      </w:r>
    </w:p>
    <w:p w14:paraId="1E93D6D9" w14:textId="77777777" w:rsidR="003D6959" w:rsidRPr="003E6597" w:rsidRDefault="003D6959" w:rsidP="003D6959">
      <w:pPr>
        <w:pStyle w:val="Listaszerbekezds"/>
        <w:numPr>
          <w:ilvl w:val="0"/>
          <w:numId w:val="6"/>
        </w:numPr>
        <w:ind w:right="-1"/>
        <w:rPr>
          <w:rFonts w:ascii="DINPro-Regular" w:hAnsi="DINPro-Regular"/>
        </w:rPr>
      </w:pPr>
      <w:r w:rsidRPr="003E6597">
        <w:rPr>
          <w:rFonts w:ascii="DINPro-Regular" w:hAnsi="DINPro-Regular"/>
        </w:rPr>
        <w:t>1 fő kommunikáció- és médiatudomány mesterképzésben részt vevő hallgató.</w:t>
      </w:r>
    </w:p>
    <w:p w14:paraId="28A61687" w14:textId="77777777" w:rsidR="003D6959" w:rsidRPr="003E6597" w:rsidRDefault="003D6959" w:rsidP="003D6959">
      <w:pPr>
        <w:spacing w:after="0" w:line="240" w:lineRule="auto"/>
        <w:ind w:left="284"/>
        <w:jc w:val="both"/>
        <w:rPr>
          <w:rFonts w:ascii="DINPro-Regular" w:hAnsi="DINPro-Regular"/>
          <w:sz w:val="24"/>
          <w:szCs w:val="24"/>
        </w:rPr>
      </w:pPr>
    </w:p>
    <w:p w14:paraId="06BB0EC4" w14:textId="77777777" w:rsidR="003D6959" w:rsidRPr="003E6597" w:rsidRDefault="003D6959" w:rsidP="003D6959">
      <w:pPr>
        <w:spacing w:after="0" w:line="240" w:lineRule="auto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 xml:space="preserve">Amennyiben valamely szakra nem érkezik értékelhető pályázat, úgy </w:t>
      </w:r>
      <w:r w:rsidRPr="006B49A9">
        <w:rPr>
          <w:rFonts w:ascii="DINPro-Regular" w:hAnsi="DINPro-Regular"/>
          <w:sz w:val="24"/>
          <w:szCs w:val="24"/>
        </w:rPr>
        <w:t>a pályázatot elbíráló bizottság</w:t>
      </w:r>
      <w:r w:rsidRPr="003E6597">
        <w:rPr>
          <w:rFonts w:ascii="DINPro-Regular" w:hAnsi="DINPro-Regular"/>
          <w:sz w:val="24"/>
          <w:szCs w:val="24"/>
        </w:rPr>
        <w:t xml:space="preserve"> szabadon döntheti el, hogy a felszabaduló ösztöndíjas </w:t>
      </w:r>
      <w:proofErr w:type="gramStart"/>
      <w:r w:rsidRPr="003E6597">
        <w:rPr>
          <w:rFonts w:ascii="DINPro-Regular" w:hAnsi="DINPro-Regular"/>
          <w:sz w:val="24"/>
          <w:szCs w:val="24"/>
        </w:rPr>
        <w:t>helye</w:t>
      </w:r>
      <w:r w:rsidR="00811FD6" w:rsidRPr="003E6597">
        <w:rPr>
          <w:rFonts w:ascii="DINPro-Regular" w:hAnsi="DINPro-Regular"/>
          <w:sz w:val="24"/>
          <w:szCs w:val="24"/>
        </w:rPr>
        <w:t>(</w:t>
      </w:r>
      <w:proofErr w:type="spellStart"/>
      <w:proofErr w:type="gramEnd"/>
      <w:r w:rsidR="00811FD6" w:rsidRPr="003E6597">
        <w:rPr>
          <w:rFonts w:ascii="DINPro-Regular" w:hAnsi="DINPro-Regular"/>
          <w:sz w:val="24"/>
          <w:szCs w:val="24"/>
        </w:rPr>
        <w:t>ke</w:t>
      </w:r>
      <w:proofErr w:type="spellEnd"/>
      <w:r w:rsidR="00811FD6" w:rsidRPr="003E6597">
        <w:rPr>
          <w:rFonts w:ascii="DINPro-Regular" w:hAnsi="DINPro-Regular"/>
          <w:sz w:val="24"/>
          <w:szCs w:val="24"/>
        </w:rPr>
        <w:t>)</w:t>
      </w:r>
      <w:r w:rsidRPr="003E6597">
        <w:rPr>
          <w:rFonts w:ascii="DINPro-Regular" w:hAnsi="DINPro-Regular"/>
          <w:sz w:val="24"/>
          <w:szCs w:val="24"/>
        </w:rPr>
        <w:t>t melyik szak</w:t>
      </w:r>
      <w:r w:rsidR="00811FD6" w:rsidRPr="003E6597">
        <w:rPr>
          <w:rFonts w:ascii="DINPro-Regular" w:hAnsi="DINPro-Regular"/>
          <w:sz w:val="24"/>
          <w:szCs w:val="24"/>
        </w:rPr>
        <w:t xml:space="preserve">ra </w:t>
      </w:r>
      <w:r w:rsidRPr="003E6597">
        <w:rPr>
          <w:rFonts w:ascii="DINPro-Regular" w:hAnsi="DINPro-Regular"/>
          <w:sz w:val="24"/>
          <w:szCs w:val="24"/>
        </w:rPr>
        <w:t>pályázónak ajánlja fel.</w:t>
      </w:r>
    </w:p>
    <w:p w14:paraId="513220E3" w14:textId="77777777" w:rsidR="003D6959" w:rsidRPr="003E6597" w:rsidRDefault="003D6959" w:rsidP="003D6959">
      <w:pPr>
        <w:pStyle w:val="Listaszerbekezds"/>
        <w:jc w:val="both"/>
        <w:rPr>
          <w:rFonts w:ascii="DINPro-Regular" w:hAnsi="DINPro-Regular"/>
        </w:rPr>
      </w:pPr>
    </w:p>
    <w:p w14:paraId="0B247A56" w14:textId="77777777" w:rsidR="003D6959" w:rsidRPr="003E6597" w:rsidRDefault="003D6959" w:rsidP="003D6959">
      <w:pPr>
        <w:pStyle w:val="Listaszerbekezds"/>
        <w:numPr>
          <w:ilvl w:val="0"/>
          <w:numId w:val="4"/>
        </w:numPr>
        <w:jc w:val="both"/>
        <w:rPr>
          <w:rFonts w:ascii="DINPro-Regular" w:hAnsi="DINPro-Regular"/>
        </w:rPr>
      </w:pPr>
      <w:r w:rsidRPr="003E6597">
        <w:rPr>
          <w:rFonts w:ascii="DINPro-Regular" w:hAnsi="DINPro-Regular"/>
        </w:rPr>
        <w:t>A pályázat elbírálásának menete</w:t>
      </w:r>
    </w:p>
    <w:p w14:paraId="1175EEDD" w14:textId="77777777" w:rsidR="003D6959" w:rsidRPr="003E6597" w:rsidRDefault="003D6959" w:rsidP="003D6959">
      <w:pPr>
        <w:spacing w:after="0" w:line="240" w:lineRule="auto"/>
        <w:jc w:val="both"/>
        <w:rPr>
          <w:rFonts w:ascii="DINPro-Regular" w:hAnsi="DINPro-Regular"/>
          <w:sz w:val="24"/>
          <w:szCs w:val="24"/>
        </w:rPr>
      </w:pPr>
    </w:p>
    <w:p w14:paraId="745961E8" w14:textId="2769EDCA" w:rsidR="003D6959" w:rsidRPr="003E6597" w:rsidRDefault="00AE5908" w:rsidP="003D6959">
      <w:pPr>
        <w:spacing w:after="0" w:line="240" w:lineRule="auto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 xml:space="preserve">A határidőben és </w:t>
      </w:r>
      <w:r>
        <w:rPr>
          <w:rFonts w:ascii="DINPro-Regular" w:hAnsi="DINPro-Regular"/>
          <w:sz w:val="24"/>
          <w:szCs w:val="24"/>
        </w:rPr>
        <w:t xml:space="preserve">a kötelező csatolmányokkal együtt </w:t>
      </w:r>
      <w:r w:rsidRPr="003E6597">
        <w:rPr>
          <w:rFonts w:ascii="DINPro-Regular" w:hAnsi="DINPro-Regular"/>
          <w:sz w:val="24"/>
          <w:szCs w:val="24"/>
        </w:rPr>
        <w:t xml:space="preserve">beérkezett pályázatokat négy főből álló pályázati bizottság (továbbiakban: </w:t>
      </w:r>
      <w:r w:rsidRPr="00B7111D">
        <w:rPr>
          <w:rFonts w:ascii="DINPro-Regular" w:hAnsi="DINPro-Regular"/>
          <w:sz w:val="24"/>
          <w:szCs w:val="24"/>
        </w:rPr>
        <w:t>Pályázati Bizottság)</w:t>
      </w:r>
      <w:r w:rsidRPr="003E6597">
        <w:rPr>
          <w:rFonts w:ascii="DINPro-Regular" w:hAnsi="DINPro-Regular"/>
          <w:sz w:val="24"/>
          <w:szCs w:val="24"/>
        </w:rPr>
        <w:t xml:space="preserve"> bírálja el.</w:t>
      </w:r>
      <w:r w:rsidR="003D6959" w:rsidRPr="003E6597">
        <w:rPr>
          <w:rFonts w:ascii="DINPro-Regular" w:hAnsi="DINPro-Regular"/>
          <w:sz w:val="24"/>
          <w:szCs w:val="24"/>
        </w:rPr>
        <w:t xml:space="preserve"> </w:t>
      </w:r>
    </w:p>
    <w:p w14:paraId="240E0861" w14:textId="77777777" w:rsidR="003D6959" w:rsidRPr="003E6597" w:rsidRDefault="003D6959" w:rsidP="003D6959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496437E5" w14:textId="7514323C" w:rsidR="003D6959" w:rsidRPr="003E6597" w:rsidRDefault="003D6959" w:rsidP="003D6959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 xml:space="preserve">A Pályázati Bizottság </w:t>
      </w:r>
      <w:r w:rsidRPr="003E6597">
        <w:rPr>
          <w:rFonts w:ascii="DINPro-Regular" w:hAnsi="DINPro-Regular"/>
          <w:b/>
          <w:sz w:val="24"/>
          <w:szCs w:val="24"/>
        </w:rPr>
        <w:t>2019. november 30.</w:t>
      </w:r>
      <w:r w:rsidRPr="003E6597">
        <w:rPr>
          <w:rFonts w:ascii="DINPro-Regular" w:hAnsi="DINPro-Regular"/>
          <w:sz w:val="24"/>
          <w:szCs w:val="24"/>
        </w:rPr>
        <w:t xml:space="preserve"> napjáig rangsorolja a pályázatokat, és </w:t>
      </w:r>
      <w:r w:rsidR="00AE5908">
        <w:rPr>
          <w:rFonts w:ascii="DINPro-Regular" w:hAnsi="DINPro-Regular"/>
          <w:sz w:val="24"/>
          <w:szCs w:val="24"/>
        </w:rPr>
        <w:t>kiválasztja</w:t>
      </w:r>
      <w:r w:rsidRPr="003E6597">
        <w:rPr>
          <w:rFonts w:ascii="DINPro-Regular" w:hAnsi="DINPro-Regular"/>
          <w:sz w:val="24"/>
          <w:szCs w:val="24"/>
        </w:rPr>
        <w:t>, hogy mely pályázókkal kíván motivációs beszélgetést folytatni. A motivációs beszélgetés történhet személyesen (1088 Budapest, Reviczky u. 4.), vagy – nem budapesti állandó lakcímű vagy tartózkodási helyű pályázó esetén –</w:t>
      </w:r>
      <w:r w:rsidR="005738A0" w:rsidRPr="003E6597">
        <w:rPr>
          <w:rFonts w:ascii="DINPro-Regular" w:hAnsi="DINPro-Regular"/>
          <w:sz w:val="24"/>
          <w:szCs w:val="24"/>
        </w:rPr>
        <w:t xml:space="preserve"> Skype-</w:t>
      </w:r>
      <w:proofErr w:type="spellStart"/>
      <w:r w:rsidR="005738A0" w:rsidRPr="003E6597">
        <w:rPr>
          <w:rFonts w:ascii="DINPro-Regular" w:hAnsi="DINPro-Regular"/>
          <w:sz w:val="24"/>
          <w:szCs w:val="24"/>
        </w:rPr>
        <w:t>on</w:t>
      </w:r>
      <w:proofErr w:type="spellEnd"/>
      <w:r w:rsidR="005738A0" w:rsidRPr="003E6597">
        <w:rPr>
          <w:rFonts w:ascii="DINPro-Regular" w:hAnsi="DINPro-Regular"/>
          <w:sz w:val="24"/>
          <w:szCs w:val="24"/>
        </w:rPr>
        <w:t xml:space="preserve"> keresztül. </w:t>
      </w:r>
    </w:p>
    <w:p w14:paraId="24C1310C" w14:textId="77777777" w:rsidR="005738A0" w:rsidRPr="003E6597" w:rsidRDefault="005738A0" w:rsidP="003D6959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22835F92" w14:textId="6B960394" w:rsidR="005738A0" w:rsidRPr="003E6597" w:rsidRDefault="005738A0" w:rsidP="003D6959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 xml:space="preserve">A motivációs beszélgetésekre </w:t>
      </w:r>
      <w:r w:rsidRPr="003E6597">
        <w:rPr>
          <w:rFonts w:ascii="DINPro-Regular" w:hAnsi="DINPro-Regular"/>
          <w:b/>
          <w:sz w:val="24"/>
          <w:szCs w:val="24"/>
        </w:rPr>
        <w:t>2019. december 9. és 2019. december 20.</w:t>
      </w:r>
      <w:r w:rsidRPr="003E6597">
        <w:rPr>
          <w:rFonts w:ascii="DINPro-Regular" w:hAnsi="DINPro-Regular"/>
          <w:sz w:val="24"/>
          <w:szCs w:val="24"/>
        </w:rPr>
        <w:t xml:space="preserve"> napja között kerül sor. </w:t>
      </w:r>
      <w:r w:rsidR="00AE5908">
        <w:rPr>
          <w:rFonts w:ascii="DINPro-Regular" w:hAnsi="DINPro-Regular"/>
          <w:sz w:val="24"/>
          <w:szCs w:val="24"/>
        </w:rPr>
        <w:t>Az érintettek a konkrét időpontról értesítést kapnak.</w:t>
      </w:r>
    </w:p>
    <w:p w14:paraId="24F61F16" w14:textId="77777777" w:rsidR="005738A0" w:rsidRPr="003E6597" w:rsidRDefault="005738A0" w:rsidP="003D6959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11134791" w14:textId="77777777" w:rsidR="003E6597" w:rsidRPr="003E6597" w:rsidRDefault="003E6597" w:rsidP="003E6597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3E6597">
        <w:rPr>
          <w:rFonts w:ascii="DINPro-Regular" w:hAnsi="DINPro-Regular"/>
          <w:sz w:val="24"/>
          <w:szCs w:val="24"/>
        </w:rPr>
        <w:t xml:space="preserve">A benyújtott pályázati dokumentáció és a motivációs beszélgetések alapján a Pályázati Bizottság </w:t>
      </w:r>
      <w:r w:rsidR="005738A0" w:rsidRPr="003E6597">
        <w:rPr>
          <w:rFonts w:ascii="DINPro-Regular" w:hAnsi="DINPro-Regular"/>
          <w:b/>
          <w:sz w:val="24"/>
          <w:szCs w:val="24"/>
        </w:rPr>
        <w:t>2020. január 20.</w:t>
      </w:r>
      <w:r w:rsidR="005738A0" w:rsidRPr="003E6597">
        <w:rPr>
          <w:rFonts w:ascii="DINPro-Regular" w:hAnsi="DINPro-Regular"/>
          <w:sz w:val="24"/>
          <w:szCs w:val="24"/>
        </w:rPr>
        <w:t xml:space="preserve"> napjáig </w:t>
      </w:r>
      <w:r w:rsidRPr="003E6597">
        <w:rPr>
          <w:rFonts w:ascii="DINPro-Regular" w:hAnsi="DINPro-Regular"/>
          <w:sz w:val="24"/>
          <w:szCs w:val="24"/>
        </w:rPr>
        <w:t>eredményt hirdet, amelyben meghatározza a pályázatot elnyerők sorrendjét szakonként. Erről a tényről az érintett pályázó</w:t>
      </w:r>
      <w:r w:rsidR="008C24ED">
        <w:rPr>
          <w:rFonts w:ascii="DINPro-Regular" w:hAnsi="DINPro-Regular"/>
          <w:sz w:val="24"/>
          <w:szCs w:val="24"/>
        </w:rPr>
        <w:t>kat</w:t>
      </w:r>
      <w:r w:rsidRPr="003E6597">
        <w:rPr>
          <w:rFonts w:ascii="DINPro-Regular" w:hAnsi="DINPro-Regular"/>
          <w:sz w:val="24"/>
          <w:szCs w:val="24"/>
        </w:rPr>
        <w:t xml:space="preserve"> külön értesíti. </w:t>
      </w:r>
    </w:p>
    <w:p w14:paraId="2BAD3E79" w14:textId="77777777" w:rsidR="003E6597" w:rsidRPr="003E6597" w:rsidRDefault="003E6597" w:rsidP="003E6597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304275A9" w14:textId="77777777" w:rsidR="005738A0" w:rsidRPr="008C24ED" w:rsidRDefault="003E6597" w:rsidP="003E6597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8C24ED">
        <w:rPr>
          <w:rFonts w:ascii="DINPro-Regular" w:hAnsi="DINPro-Regular"/>
          <w:sz w:val="24"/>
          <w:szCs w:val="24"/>
        </w:rPr>
        <w:t xml:space="preserve">Az értesítőben a Pályázati Bizottság tájékoztatja a pályázót, hogy a rangsorban hányadik helyet foglalja el. </w:t>
      </w:r>
    </w:p>
    <w:p w14:paraId="00A895BC" w14:textId="77777777" w:rsidR="005738A0" w:rsidRPr="008C24ED" w:rsidRDefault="005738A0" w:rsidP="003D6959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5E850FC2" w14:textId="77777777" w:rsidR="005738A0" w:rsidRPr="008C24ED" w:rsidRDefault="005738A0" w:rsidP="008C24ED">
      <w:pPr>
        <w:spacing w:after="0" w:line="240" w:lineRule="auto"/>
        <w:ind w:right="-1"/>
        <w:jc w:val="center"/>
        <w:rPr>
          <w:rFonts w:ascii="DINPro-Regular" w:hAnsi="DINPro-Regular"/>
          <w:b/>
          <w:sz w:val="24"/>
          <w:szCs w:val="24"/>
        </w:rPr>
      </w:pPr>
      <w:r w:rsidRPr="008C24ED">
        <w:rPr>
          <w:rFonts w:ascii="DINPro-Regular" w:hAnsi="DINPro-Regular"/>
          <w:b/>
          <w:sz w:val="24"/>
          <w:szCs w:val="24"/>
        </w:rPr>
        <w:t>Az Ösztöndíj elnyerése akkor válik véglegessé, ha a pályázó a pályázatában megjelölt, az Egyetem pályázati felhívásában közzétett valamely szakjára felvételt nyert és beiratkozott.</w:t>
      </w:r>
    </w:p>
    <w:p w14:paraId="31BA63BD" w14:textId="77777777" w:rsidR="005738A0" w:rsidRPr="008C24ED" w:rsidRDefault="005738A0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8C24ED">
        <w:rPr>
          <w:rFonts w:ascii="DINPro-Regular" w:hAnsi="DINPro-Regular"/>
          <w:sz w:val="24"/>
          <w:szCs w:val="24"/>
        </w:rPr>
        <w:t xml:space="preserve"> </w:t>
      </w:r>
    </w:p>
    <w:p w14:paraId="56911BEE" w14:textId="2472B821" w:rsidR="00811FD6" w:rsidRPr="008C24ED" w:rsidRDefault="00811FD6" w:rsidP="003E6597">
      <w:pPr>
        <w:spacing w:after="0" w:line="240" w:lineRule="auto"/>
        <w:ind w:right="-284"/>
        <w:jc w:val="center"/>
        <w:rPr>
          <w:rFonts w:ascii="DINPro-Regular" w:eastAsia="Times New Roman" w:hAnsi="DINPro-Regular" w:cs="Times New Roman"/>
          <w:b/>
          <w:sz w:val="24"/>
          <w:szCs w:val="24"/>
          <w:lang w:eastAsia="hu-HU"/>
        </w:rPr>
      </w:pPr>
      <w:r w:rsidRPr="008C24ED">
        <w:rPr>
          <w:rFonts w:ascii="DINPro-Regular" w:eastAsia="Times New Roman" w:hAnsi="DINPro-Regular" w:cs="Times New Roman"/>
          <w:b/>
          <w:sz w:val="24"/>
          <w:szCs w:val="24"/>
          <w:lang w:eastAsia="hu-HU"/>
        </w:rPr>
        <w:t>A Pályázati Bizottság dön</w:t>
      </w:r>
      <w:r w:rsidR="00AE5908">
        <w:rPr>
          <w:rFonts w:ascii="DINPro-Regular" w:eastAsia="Times New Roman" w:hAnsi="DINPro-Regular" w:cs="Times New Roman"/>
          <w:b/>
          <w:sz w:val="24"/>
          <w:szCs w:val="24"/>
          <w:lang w:eastAsia="hu-HU"/>
        </w:rPr>
        <w:t xml:space="preserve">tésével szemben jogorvoslatnak </w:t>
      </w:r>
      <w:r w:rsidRPr="008C24ED">
        <w:rPr>
          <w:rFonts w:ascii="DINPro-Regular" w:eastAsia="Times New Roman" w:hAnsi="DINPro-Regular" w:cs="Times New Roman"/>
          <w:b/>
          <w:sz w:val="24"/>
          <w:szCs w:val="24"/>
          <w:lang w:eastAsia="hu-HU"/>
        </w:rPr>
        <w:t>helye nincs!</w:t>
      </w:r>
    </w:p>
    <w:p w14:paraId="17E9643D" w14:textId="77777777" w:rsidR="00811FD6" w:rsidRPr="008C24ED" w:rsidRDefault="00811FD6" w:rsidP="00811FD6">
      <w:pPr>
        <w:spacing w:after="0" w:line="240" w:lineRule="auto"/>
        <w:ind w:left="-567" w:right="-284"/>
        <w:jc w:val="center"/>
        <w:rPr>
          <w:rFonts w:ascii="DINPro-Regular" w:eastAsia="Times New Roman" w:hAnsi="DINPro-Regular" w:cs="Times New Roman"/>
          <w:b/>
          <w:sz w:val="24"/>
          <w:szCs w:val="24"/>
          <w:lang w:eastAsia="hu-HU"/>
        </w:rPr>
      </w:pPr>
      <w:bookmarkStart w:id="0" w:name="_GoBack"/>
      <w:bookmarkEnd w:id="0"/>
    </w:p>
    <w:p w14:paraId="6023489E" w14:textId="4EBEC34B" w:rsidR="003E6597" w:rsidRPr="008C24ED" w:rsidRDefault="003E6597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8C24ED">
        <w:rPr>
          <w:rFonts w:ascii="DINPro-Regular" w:hAnsi="DINPro-Regular"/>
          <w:sz w:val="24"/>
          <w:szCs w:val="24"/>
        </w:rPr>
        <w:t xml:space="preserve">A Pályázati eljárás további részletei a KRE </w:t>
      </w:r>
      <w:proofErr w:type="spellStart"/>
      <w:r w:rsidRPr="008C24ED">
        <w:rPr>
          <w:rFonts w:ascii="DINPro-Regular" w:hAnsi="DINPro-Regular"/>
          <w:sz w:val="24"/>
          <w:szCs w:val="24"/>
        </w:rPr>
        <w:t>SzMSz</w:t>
      </w:r>
      <w:proofErr w:type="spellEnd"/>
      <w:r w:rsidRPr="008C24ED">
        <w:rPr>
          <w:rFonts w:ascii="DINPro-Regular" w:hAnsi="DINPro-Regular"/>
          <w:sz w:val="24"/>
          <w:szCs w:val="24"/>
        </w:rPr>
        <w:t>. III. 2. sz. függelék – Hallgatói Térítési és Juttatási szabályzat 50/K. §-</w:t>
      </w:r>
      <w:proofErr w:type="spellStart"/>
      <w:r w:rsidRPr="008C24ED">
        <w:rPr>
          <w:rFonts w:ascii="DINPro-Regular" w:hAnsi="DINPro-Regular"/>
          <w:sz w:val="24"/>
          <w:szCs w:val="24"/>
        </w:rPr>
        <w:t>ban</w:t>
      </w:r>
      <w:proofErr w:type="spellEnd"/>
      <w:r w:rsidRPr="008C24ED">
        <w:rPr>
          <w:rFonts w:ascii="DINPro-Regular" w:hAnsi="DINPro-Regular"/>
          <w:sz w:val="24"/>
          <w:szCs w:val="24"/>
        </w:rPr>
        <w:t xml:space="preserve"> találhatóak. </w:t>
      </w:r>
    </w:p>
    <w:p w14:paraId="44A5D201" w14:textId="0756EF5D" w:rsidR="003E6597" w:rsidRPr="008C24ED" w:rsidRDefault="00AE5908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>
        <w:rPr>
          <w:rFonts w:ascii="DINPro-Regular" w:hAnsi="DINPro-Regular"/>
          <w:sz w:val="24"/>
          <w:szCs w:val="24"/>
        </w:rPr>
        <w:t>(</w:t>
      </w:r>
      <w:hyperlink r:id="rId9" w:history="1">
        <w:r w:rsidRPr="008C24ED">
          <w:rPr>
            <w:rStyle w:val="Hiperhivatkozs"/>
            <w:rFonts w:ascii="DINPro-Regular" w:hAnsi="DINPro-Regular"/>
            <w:sz w:val="24"/>
            <w:szCs w:val="24"/>
          </w:rPr>
          <w:t>http://www.kre.hu/portal/index.php/home/szabalyzatok.html</w:t>
        </w:r>
      </w:hyperlink>
      <w:r>
        <w:rPr>
          <w:rStyle w:val="Hiperhivatkozs"/>
          <w:rFonts w:ascii="DINPro-Regular" w:hAnsi="DINPro-Regular"/>
          <w:sz w:val="24"/>
          <w:szCs w:val="24"/>
        </w:rPr>
        <w:t>)</w:t>
      </w:r>
    </w:p>
    <w:p w14:paraId="5D6E1A09" w14:textId="77777777" w:rsidR="003E6597" w:rsidRPr="008C24ED" w:rsidRDefault="003E6597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63E9ADE0" w14:textId="77777777" w:rsidR="003E6597" w:rsidRPr="008C24ED" w:rsidRDefault="003E6597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 w:rsidRPr="008C24ED">
        <w:rPr>
          <w:rFonts w:ascii="DINPro-Regular" w:hAnsi="DINPro-Regular"/>
          <w:sz w:val="24"/>
          <w:szCs w:val="24"/>
        </w:rPr>
        <w:t>A pályázattal kapcsolatos tovább információk:</w:t>
      </w:r>
    </w:p>
    <w:p w14:paraId="16C045B7" w14:textId="77777777" w:rsidR="003E6597" w:rsidRPr="008C24ED" w:rsidRDefault="003E6597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693F4110" w14:textId="4B3DBB26" w:rsidR="003E6597" w:rsidRDefault="00E30CEB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  <w:r>
        <w:rPr>
          <w:rFonts w:ascii="DINPro-Regular" w:hAnsi="DINPro-Regular"/>
          <w:sz w:val="24"/>
          <w:szCs w:val="24"/>
        </w:rPr>
        <w:t xml:space="preserve">Aradi Judit Erika </w:t>
      </w:r>
      <w:hyperlink r:id="rId10" w:history="1">
        <w:r w:rsidR="00FB7AAD" w:rsidRPr="00C17576">
          <w:rPr>
            <w:rStyle w:val="Hiperhivatkozs"/>
            <w:rFonts w:ascii="DINPro-Regular" w:hAnsi="DINPro-Regular"/>
            <w:sz w:val="24"/>
            <w:szCs w:val="24"/>
          </w:rPr>
          <w:t>aradi.judit@kre.hu</w:t>
        </w:r>
      </w:hyperlink>
    </w:p>
    <w:p w14:paraId="7B791FC1" w14:textId="77777777" w:rsidR="00E30CEB" w:rsidRPr="008C24ED" w:rsidRDefault="00E30CEB" w:rsidP="005738A0">
      <w:pPr>
        <w:spacing w:after="0" w:line="240" w:lineRule="auto"/>
        <w:ind w:right="-1"/>
        <w:jc w:val="both"/>
        <w:rPr>
          <w:rFonts w:ascii="DINPro-Regular" w:hAnsi="DINPro-Regular"/>
          <w:sz w:val="24"/>
          <w:szCs w:val="24"/>
        </w:rPr>
      </w:pPr>
    </w:p>
    <w:p w14:paraId="3AAFFCDF" w14:textId="77777777" w:rsidR="009D0EBD" w:rsidRPr="008C24ED" w:rsidRDefault="009D0EBD" w:rsidP="009D0EBD">
      <w:pPr>
        <w:spacing w:after="0" w:line="240" w:lineRule="auto"/>
        <w:ind w:left="-567" w:right="-284"/>
        <w:jc w:val="both"/>
        <w:rPr>
          <w:rFonts w:ascii="DINPro-Regular" w:eastAsia="Times New Roman" w:hAnsi="DINPro-Regular" w:cs="Times New Roman"/>
          <w:sz w:val="24"/>
          <w:szCs w:val="24"/>
          <w:lang w:eastAsia="hu-HU"/>
        </w:rPr>
      </w:pPr>
    </w:p>
    <w:p w14:paraId="0C84CCBC" w14:textId="77777777" w:rsidR="009D0EBD" w:rsidRPr="009D0EBD" w:rsidRDefault="009D0EBD" w:rsidP="009D0EBD">
      <w:pPr>
        <w:spacing w:after="0" w:line="240" w:lineRule="auto"/>
        <w:ind w:left="-567" w:right="-284"/>
        <w:jc w:val="both"/>
        <w:rPr>
          <w:rFonts w:ascii="DINPro-Regular" w:eastAsia="Times New Roman" w:hAnsi="DINPro-Regular" w:cs="Times New Roman"/>
          <w:sz w:val="23"/>
          <w:szCs w:val="23"/>
          <w:lang w:eastAsia="hu-HU"/>
        </w:rPr>
      </w:pPr>
    </w:p>
    <w:p w14:paraId="5DAEF3FB" w14:textId="77777777" w:rsidR="009D0EBD" w:rsidRPr="009D0EBD" w:rsidRDefault="009D0EBD" w:rsidP="009D0EBD">
      <w:pPr>
        <w:spacing w:after="0" w:line="240" w:lineRule="auto"/>
        <w:ind w:left="-567" w:right="-284"/>
        <w:jc w:val="both"/>
        <w:rPr>
          <w:rFonts w:ascii="DINPro-Regular" w:eastAsia="Times New Roman" w:hAnsi="DINPro-Regular" w:cs="Times New Roman"/>
          <w:sz w:val="23"/>
          <w:szCs w:val="23"/>
          <w:lang w:eastAsia="hu-HU"/>
        </w:rPr>
      </w:pPr>
    </w:p>
    <w:p w14:paraId="1BD2BA0E" w14:textId="3D183FE5" w:rsidR="009D0EBD" w:rsidRPr="009D0EBD" w:rsidRDefault="009D0EBD" w:rsidP="003E6597">
      <w:pPr>
        <w:spacing w:after="0" w:line="240" w:lineRule="auto"/>
        <w:ind w:right="-284"/>
        <w:jc w:val="both"/>
        <w:rPr>
          <w:rFonts w:ascii="DINPro-Regular" w:eastAsia="Times New Roman" w:hAnsi="DINPro-Regular" w:cs="Times New Roman"/>
          <w:sz w:val="23"/>
          <w:szCs w:val="23"/>
          <w:lang w:eastAsia="hu-HU"/>
        </w:rPr>
      </w:pPr>
      <w:r w:rsidRPr="009D0EBD">
        <w:rPr>
          <w:rFonts w:ascii="DINPro-Regular" w:eastAsia="Times New Roman" w:hAnsi="DINPro-Regular" w:cs="Times New Roman"/>
          <w:sz w:val="23"/>
          <w:szCs w:val="23"/>
          <w:lang w:eastAsia="hu-HU"/>
        </w:rPr>
        <w:t xml:space="preserve">Kelt: Budapest, 2019. </w:t>
      </w:r>
      <w:r w:rsidR="003E6597">
        <w:rPr>
          <w:rFonts w:ascii="DINPro-Regular" w:eastAsia="Times New Roman" w:hAnsi="DINPro-Regular" w:cs="Times New Roman"/>
          <w:sz w:val="23"/>
          <w:szCs w:val="23"/>
          <w:lang w:eastAsia="hu-HU"/>
        </w:rPr>
        <w:t xml:space="preserve">október </w:t>
      </w:r>
      <w:r w:rsidR="00FB7AAD">
        <w:rPr>
          <w:rFonts w:ascii="DINPro-Regular" w:eastAsia="Times New Roman" w:hAnsi="DINPro-Regular" w:cs="Times New Roman"/>
          <w:sz w:val="23"/>
          <w:szCs w:val="23"/>
          <w:lang w:eastAsia="hu-HU"/>
        </w:rPr>
        <w:t>30</w:t>
      </w:r>
      <w:r w:rsidR="003E6597">
        <w:rPr>
          <w:rFonts w:ascii="DINPro-Regular" w:eastAsia="Times New Roman" w:hAnsi="DINPro-Regular" w:cs="Times New Roman"/>
          <w:sz w:val="23"/>
          <w:szCs w:val="23"/>
          <w:lang w:eastAsia="hu-HU"/>
        </w:rPr>
        <w:t>.</w:t>
      </w:r>
      <w:r w:rsidRPr="009D0EBD">
        <w:rPr>
          <w:rFonts w:ascii="DINPro-Regular" w:eastAsia="Times New Roman" w:hAnsi="DINPro-Regular" w:cs="Times New Roman"/>
          <w:b/>
          <w:sz w:val="23"/>
          <w:szCs w:val="23"/>
          <w:lang w:eastAsia="hu-HU"/>
        </w:rPr>
        <w:t xml:space="preserve"> </w:t>
      </w:r>
    </w:p>
    <w:p w14:paraId="7E3864B4" w14:textId="77777777" w:rsidR="009D0EBD" w:rsidRPr="009D0EBD" w:rsidRDefault="009D0EBD" w:rsidP="009D0EBD">
      <w:pPr>
        <w:spacing w:after="0" w:line="240" w:lineRule="auto"/>
        <w:ind w:left="-567" w:right="-284"/>
        <w:jc w:val="both"/>
        <w:rPr>
          <w:rFonts w:ascii="DINPro-Regular" w:eastAsia="Times New Roman" w:hAnsi="DINPro-Regular" w:cs="Times New Roman"/>
          <w:sz w:val="23"/>
          <w:szCs w:val="23"/>
          <w:lang w:eastAsia="hu-HU"/>
        </w:rPr>
      </w:pPr>
    </w:p>
    <w:p w14:paraId="547C4161" w14:textId="77777777" w:rsidR="009D0EBD" w:rsidRPr="009D0EBD" w:rsidRDefault="009D0EBD" w:rsidP="009D0EBD">
      <w:pPr>
        <w:spacing w:after="0" w:line="240" w:lineRule="auto"/>
        <w:ind w:left="4536" w:right="-284"/>
        <w:jc w:val="center"/>
        <w:rPr>
          <w:rFonts w:ascii="DINPro-Regular" w:eastAsia="Times New Roman" w:hAnsi="DINPro-Regular" w:cs="Times New Roman"/>
          <w:sz w:val="23"/>
          <w:szCs w:val="23"/>
          <w:lang w:eastAsia="hu-HU"/>
        </w:rPr>
      </w:pPr>
      <w:r w:rsidRPr="009D0EBD">
        <w:rPr>
          <w:rFonts w:ascii="DINPro-Regular" w:eastAsia="Times New Roman" w:hAnsi="DINPro-Regular" w:cs="Times New Roman"/>
          <w:sz w:val="23"/>
          <w:szCs w:val="23"/>
          <w:lang w:eastAsia="hu-HU"/>
        </w:rPr>
        <w:t xml:space="preserve">Dr. habil. </w:t>
      </w:r>
      <w:r w:rsidR="003E6597">
        <w:rPr>
          <w:rFonts w:ascii="DINPro-Regular" w:eastAsia="Times New Roman" w:hAnsi="DINPro-Regular" w:cs="Times New Roman"/>
          <w:sz w:val="23"/>
          <w:szCs w:val="23"/>
          <w:lang w:eastAsia="hu-HU"/>
        </w:rPr>
        <w:t>Horváth Géza</w:t>
      </w:r>
      <w:r w:rsidRPr="009D0EBD">
        <w:rPr>
          <w:rFonts w:ascii="DINPro-Regular" w:eastAsia="Times New Roman" w:hAnsi="DINPro-Regular" w:cs="Times New Roman"/>
          <w:sz w:val="23"/>
          <w:szCs w:val="23"/>
          <w:lang w:eastAsia="hu-HU"/>
        </w:rPr>
        <w:t>, s.k.</w:t>
      </w:r>
    </w:p>
    <w:p w14:paraId="3DE506F9" w14:textId="77777777" w:rsidR="009D0EBD" w:rsidRPr="009D0EBD" w:rsidRDefault="009D0EBD" w:rsidP="009D0EBD">
      <w:pPr>
        <w:spacing w:after="0" w:line="240" w:lineRule="auto"/>
        <w:ind w:left="4536" w:right="-284"/>
        <w:jc w:val="center"/>
        <w:rPr>
          <w:rFonts w:ascii="DINPro-Regular" w:eastAsia="Times New Roman" w:hAnsi="DINPro-Regular" w:cs="Times New Roman"/>
          <w:sz w:val="24"/>
          <w:szCs w:val="24"/>
          <w:lang w:eastAsia="hu-HU"/>
        </w:rPr>
      </w:pPr>
      <w:proofErr w:type="gramStart"/>
      <w:r w:rsidRPr="009D0EBD">
        <w:rPr>
          <w:rFonts w:ascii="DINPro-Regular" w:eastAsia="Times New Roman" w:hAnsi="DINPro-Regular" w:cs="Times New Roman"/>
          <w:sz w:val="23"/>
          <w:szCs w:val="23"/>
          <w:lang w:eastAsia="hu-HU"/>
        </w:rPr>
        <w:t>dékán</w:t>
      </w:r>
      <w:proofErr w:type="gramEnd"/>
    </w:p>
    <w:p w14:paraId="1649450B" w14:textId="77777777" w:rsidR="005B5EDC" w:rsidRPr="009D0EBD" w:rsidRDefault="005B5EDC" w:rsidP="009D0EBD">
      <w:pPr>
        <w:pStyle w:val="NormlWeb"/>
        <w:ind w:right="-1"/>
        <w:jc w:val="both"/>
        <w:rPr>
          <w:rFonts w:ascii="DINPro-Regular" w:eastAsia="Times New Roman" w:hAnsi="DINPro-Regular"/>
          <w:bCs/>
          <w:color w:val="000000"/>
          <w:sz w:val="18"/>
          <w:szCs w:val="18"/>
        </w:rPr>
      </w:pPr>
    </w:p>
    <w:sectPr w:rsidR="005B5EDC" w:rsidRPr="009D0EBD" w:rsidSect="0064125E">
      <w:headerReference w:type="default" r:id="rId11"/>
      <w:pgSz w:w="11906" w:h="16838"/>
      <w:pgMar w:top="2228" w:right="1134" w:bottom="1418" w:left="1134" w:header="278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E4CD6" w14:textId="77777777" w:rsidR="003F7353" w:rsidRDefault="003F7353" w:rsidP="00FC191E">
      <w:pPr>
        <w:spacing w:after="0" w:line="240" w:lineRule="auto"/>
      </w:pPr>
      <w:r>
        <w:separator/>
      </w:r>
    </w:p>
  </w:endnote>
  <w:endnote w:type="continuationSeparator" w:id="0">
    <w:p w14:paraId="07D79114" w14:textId="77777777" w:rsidR="003F7353" w:rsidRDefault="003F735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Regular">
    <w:altName w:val="Corbel"/>
    <w:charset w:val="EE"/>
    <w:family w:val="auto"/>
    <w:pitch w:val="variable"/>
    <w:sig w:usb0="00000001" w:usb1="4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DB239" w14:textId="77777777" w:rsidR="003F7353" w:rsidRDefault="003F7353" w:rsidP="00FC191E">
      <w:pPr>
        <w:spacing w:after="0" w:line="240" w:lineRule="auto"/>
      </w:pPr>
      <w:r>
        <w:separator/>
      </w:r>
    </w:p>
  </w:footnote>
  <w:footnote w:type="continuationSeparator" w:id="0">
    <w:p w14:paraId="34FF8751" w14:textId="77777777" w:rsidR="003F7353" w:rsidRDefault="003F7353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94BC" w14:textId="77777777" w:rsidR="00FC191E" w:rsidRDefault="00164D19">
    <w:pPr>
      <w:pStyle w:val="lfej"/>
    </w:pPr>
    <w:r w:rsidRPr="00164D19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C65B313" wp14:editId="0493A0CB">
          <wp:simplePos x="0" y="0"/>
          <wp:positionH relativeFrom="column">
            <wp:posOffset>-480695</wp:posOffset>
          </wp:positionH>
          <wp:positionV relativeFrom="paragraph">
            <wp:posOffset>-4445</wp:posOffset>
          </wp:positionV>
          <wp:extent cx="6457950" cy="953770"/>
          <wp:effectExtent l="0" t="0" r="0" b="0"/>
          <wp:wrapTight wrapText="bothSides">
            <wp:wrapPolygon edited="0">
              <wp:start x="0" y="0"/>
              <wp:lineTo x="0" y="21140"/>
              <wp:lineTo x="21536" y="21140"/>
              <wp:lineTo x="21536" y="0"/>
              <wp:lineTo x="0" y="0"/>
            </wp:wrapPolygon>
          </wp:wrapTight>
          <wp:docPr id="2" name="Kép 2" descr="D:\_levélpapír\BTK\20180124-levelpapir\BTK_fejléc_déká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levélpapír\BTK\20180124-levelpapir\BTK_fejléc_déká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E9E"/>
    <w:multiLevelType w:val="multilevel"/>
    <w:tmpl w:val="A6E67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E06500A"/>
    <w:multiLevelType w:val="hybridMultilevel"/>
    <w:tmpl w:val="D7427AF6"/>
    <w:lvl w:ilvl="0" w:tplc="36DC083A">
      <w:start w:val="3"/>
      <w:numFmt w:val="bullet"/>
      <w:lvlText w:val="-"/>
      <w:lvlJc w:val="left"/>
      <w:pPr>
        <w:ind w:left="1440" w:hanging="360"/>
      </w:pPr>
      <w:rPr>
        <w:rFonts w:ascii="DINPro-Regular" w:eastAsiaTheme="minorHAnsi" w:hAnsi="DINPro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47644C"/>
    <w:multiLevelType w:val="hybridMultilevel"/>
    <w:tmpl w:val="9D347042"/>
    <w:lvl w:ilvl="0" w:tplc="968639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66D7B"/>
    <w:multiLevelType w:val="hybridMultilevel"/>
    <w:tmpl w:val="D2963C44"/>
    <w:lvl w:ilvl="0" w:tplc="6A4C6CD6">
      <w:start w:val="19"/>
      <w:numFmt w:val="bullet"/>
      <w:lvlText w:val="-"/>
      <w:lvlJc w:val="left"/>
      <w:pPr>
        <w:ind w:left="720" w:hanging="360"/>
      </w:pPr>
      <w:rPr>
        <w:rFonts w:ascii="DINPro-Regular" w:eastAsia="Times New Roman" w:hAnsi="DINPro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1CCF"/>
    <w:multiLevelType w:val="hybridMultilevel"/>
    <w:tmpl w:val="E4B6B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70030"/>
    <w:multiLevelType w:val="hybridMultilevel"/>
    <w:tmpl w:val="D26405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45"/>
    <w:rsid w:val="0001258E"/>
    <w:rsid w:val="00050765"/>
    <w:rsid w:val="0008560F"/>
    <w:rsid w:val="00115AEB"/>
    <w:rsid w:val="00164D19"/>
    <w:rsid w:val="001B07D7"/>
    <w:rsid w:val="001B48BC"/>
    <w:rsid w:val="001B6C24"/>
    <w:rsid w:val="001E2008"/>
    <w:rsid w:val="001F6FA0"/>
    <w:rsid w:val="00205356"/>
    <w:rsid w:val="00212623"/>
    <w:rsid w:val="00215D0A"/>
    <w:rsid w:val="002A275B"/>
    <w:rsid w:val="002A5EC3"/>
    <w:rsid w:val="002C463C"/>
    <w:rsid w:val="002D0CBA"/>
    <w:rsid w:val="002D4F70"/>
    <w:rsid w:val="00312CF9"/>
    <w:rsid w:val="0031672E"/>
    <w:rsid w:val="00337B9D"/>
    <w:rsid w:val="003448EB"/>
    <w:rsid w:val="003564ED"/>
    <w:rsid w:val="00373265"/>
    <w:rsid w:val="003732AC"/>
    <w:rsid w:val="00381908"/>
    <w:rsid w:val="00390A1B"/>
    <w:rsid w:val="003C5402"/>
    <w:rsid w:val="003D6959"/>
    <w:rsid w:val="003E6597"/>
    <w:rsid w:val="003F7353"/>
    <w:rsid w:val="00403DDF"/>
    <w:rsid w:val="004431E4"/>
    <w:rsid w:val="004613F4"/>
    <w:rsid w:val="004A5CD2"/>
    <w:rsid w:val="004D0179"/>
    <w:rsid w:val="004E0850"/>
    <w:rsid w:val="0054340C"/>
    <w:rsid w:val="00565643"/>
    <w:rsid w:val="00572629"/>
    <w:rsid w:val="005738A0"/>
    <w:rsid w:val="005822B6"/>
    <w:rsid w:val="005A31EE"/>
    <w:rsid w:val="005A6885"/>
    <w:rsid w:val="005B5EDC"/>
    <w:rsid w:val="005D614E"/>
    <w:rsid w:val="00604F20"/>
    <w:rsid w:val="0064125E"/>
    <w:rsid w:val="00646142"/>
    <w:rsid w:val="00672352"/>
    <w:rsid w:val="006B49A9"/>
    <w:rsid w:val="006B5431"/>
    <w:rsid w:val="006B58F4"/>
    <w:rsid w:val="00763AD0"/>
    <w:rsid w:val="0078477E"/>
    <w:rsid w:val="00811FD6"/>
    <w:rsid w:val="00813D51"/>
    <w:rsid w:val="008400AC"/>
    <w:rsid w:val="008A60FE"/>
    <w:rsid w:val="008B66E1"/>
    <w:rsid w:val="008C24ED"/>
    <w:rsid w:val="008E41F1"/>
    <w:rsid w:val="008E71DC"/>
    <w:rsid w:val="00913D4D"/>
    <w:rsid w:val="00922FD9"/>
    <w:rsid w:val="00954A3F"/>
    <w:rsid w:val="009D0EBD"/>
    <w:rsid w:val="009D32BD"/>
    <w:rsid w:val="009D7925"/>
    <w:rsid w:val="00A00ACF"/>
    <w:rsid w:val="00A25145"/>
    <w:rsid w:val="00A343D2"/>
    <w:rsid w:val="00A75E4B"/>
    <w:rsid w:val="00AD6D4C"/>
    <w:rsid w:val="00AE5908"/>
    <w:rsid w:val="00B03F15"/>
    <w:rsid w:val="00B30F57"/>
    <w:rsid w:val="00B31603"/>
    <w:rsid w:val="00B31605"/>
    <w:rsid w:val="00B66C7B"/>
    <w:rsid w:val="00B7111D"/>
    <w:rsid w:val="00B833BB"/>
    <w:rsid w:val="00B844C2"/>
    <w:rsid w:val="00BA0843"/>
    <w:rsid w:val="00C37D04"/>
    <w:rsid w:val="00C41B5B"/>
    <w:rsid w:val="00C526C8"/>
    <w:rsid w:val="00C57900"/>
    <w:rsid w:val="00C74BA6"/>
    <w:rsid w:val="00C912EF"/>
    <w:rsid w:val="00C932B2"/>
    <w:rsid w:val="00CF70D2"/>
    <w:rsid w:val="00D02856"/>
    <w:rsid w:val="00D10672"/>
    <w:rsid w:val="00D535B2"/>
    <w:rsid w:val="00DC46D6"/>
    <w:rsid w:val="00DE665E"/>
    <w:rsid w:val="00DE7B61"/>
    <w:rsid w:val="00E02630"/>
    <w:rsid w:val="00E13DF5"/>
    <w:rsid w:val="00E30CEB"/>
    <w:rsid w:val="00E428CB"/>
    <w:rsid w:val="00E44432"/>
    <w:rsid w:val="00EA0617"/>
    <w:rsid w:val="00F26649"/>
    <w:rsid w:val="00F4297C"/>
    <w:rsid w:val="00F5534C"/>
    <w:rsid w:val="00F728E3"/>
    <w:rsid w:val="00FA03E5"/>
    <w:rsid w:val="00FA0E7B"/>
    <w:rsid w:val="00FB7AAD"/>
    <w:rsid w:val="00FC191E"/>
    <w:rsid w:val="00FC4746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FC1C98"/>
  <w15:docId w15:val="{582A4ABE-4B3A-4990-B9A8-6C228B71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customStyle="1" w:styleId="cf0">
    <w:name w:val="cf0"/>
    <w:basedOn w:val="Norml"/>
    <w:rsid w:val="00C9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1B5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37B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7B9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7B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7B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7B9D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64125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D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B83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33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7981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kre.hu/mediaosztondi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adi.judit@kr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.hu/portal/index.php/home/szabalyzato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0009-083E-44CD-A468-82607EFB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6088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Markovics Réka</dc:creator>
  <cp:lastModifiedBy>Szeidenléder Júlia</cp:lastModifiedBy>
  <cp:revision>2</cp:revision>
  <cp:lastPrinted>2019-02-14T10:15:00Z</cp:lastPrinted>
  <dcterms:created xsi:type="dcterms:W3CDTF">2019-11-04T09:35:00Z</dcterms:created>
  <dcterms:modified xsi:type="dcterms:W3CDTF">2019-11-04T09:35:00Z</dcterms:modified>
</cp:coreProperties>
</file>