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center" w:tblpY="2"/>
        <w:tblW w:w="8979" w:type="dxa"/>
        <w:tblLook w:val="01E0" w:firstRow="1" w:lastRow="1" w:firstColumn="1" w:lastColumn="1" w:noHBand="0" w:noVBand="0"/>
      </w:tblPr>
      <w:tblGrid>
        <w:gridCol w:w="1242"/>
        <w:gridCol w:w="1134"/>
        <w:gridCol w:w="851"/>
        <w:gridCol w:w="5752"/>
      </w:tblGrid>
      <w:tr w:rsidR="000B1171" w:rsidRPr="000B1171" w:rsidTr="00854F60">
        <w:trPr>
          <w:trHeight w:val="558"/>
        </w:trPr>
        <w:tc>
          <w:tcPr>
            <w:tcW w:w="89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171" w:rsidRPr="000B1171" w:rsidRDefault="000B1171" w:rsidP="00854F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Tematika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Kurzus címe:</w:t>
            </w:r>
          </w:p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13190" w:rsidRPr="005F662A" w:rsidRDefault="00213190" w:rsidP="00213190">
            <w:r w:rsidRPr="005F662A">
              <w:t>Előkészítő kurzus a Szociológia MA tanulmányokhoz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Kurzus kódja: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</w:tcPr>
          <w:p w:rsidR="00213190" w:rsidRPr="005F662A" w:rsidRDefault="00213190" w:rsidP="00213190">
            <w:r>
              <w:t>BSZOC 9800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Teljesítés módja:</w:t>
            </w:r>
          </w:p>
          <w:p w:rsidR="00213190" w:rsidRPr="00C92DEF" w:rsidRDefault="00213190" w:rsidP="00213190">
            <w:pPr>
              <w:ind w:right="-62"/>
              <w:rPr>
                <w:rFonts w:asciiTheme="minorHAnsi" w:hAnsiTheme="minorHAnsi"/>
                <w:sz w:val="20"/>
                <w:szCs w:val="20"/>
              </w:rPr>
            </w:pPr>
            <w:r w:rsidRPr="00C92DEF">
              <w:rPr>
                <w:rFonts w:asciiTheme="minorHAnsi" w:hAnsiTheme="minorHAnsi"/>
                <w:sz w:val="20"/>
                <w:szCs w:val="20"/>
              </w:rPr>
              <w:t>(írásbeli v. szóbeli vizsga, zárthelyi dolgozat, szem. dolgozat,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2DEF">
              <w:rPr>
                <w:rFonts w:asciiTheme="minorHAnsi" w:hAnsiTheme="minorHAnsi"/>
                <w:sz w:val="20"/>
                <w:szCs w:val="20"/>
              </w:rPr>
              <w:t>beszámoló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C92DEF">
              <w:rPr>
                <w:rFonts w:asciiTheme="minorHAnsi" w:hAnsiTheme="minorHAnsi"/>
                <w:sz w:val="20"/>
                <w:szCs w:val="20"/>
              </w:rPr>
              <w:t xml:space="preserve"> stb.)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</w:tcPr>
          <w:p w:rsidR="00213190" w:rsidRPr="005F662A" w:rsidRDefault="00A53A6C" w:rsidP="00A53A6C">
            <w:r>
              <w:t>Zárthelyi dolgozat -</w:t>
            </w:r>
            <w:r w:rsidR="00213190" w:rsidRPr="005F662A">
              <w:t xml:space="preserve"> teszt 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Időpont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D3F9D">
              <w:rPr>
                <w:rFonts w:asciiTheme="minorHAnsi" w:hAnsiTheme="minorHAnsi"/>
                <w:sz w:val="22"/>
                <w:szCs w:val="22"/>
              </w:rPr>
              <w:t>(nap és órakezdés):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</w:tcPr>
          <w:p w:rsidR="00213190" w:rsidRDefault="00213190" w:rsidP="00213190">
            <w:r w:rsidRPr="005F662A">
              <w:t>Csütörtök</w:t>
            </w:r>
            <w:r>
              <w:t xml:space="preserve"> </w:t>
            </w:r>
            <w:r w:rsidRPr="005F662A">
              <w:t>18.00-20.00</w:t>
            </w:r>
          </w:p>
          <w:p w:rsidR="004A2613" w:rsidRPr="005F662A" w:rsidRDefault="004A2613" w:rsidP="00213190">
            <w:r>
              <w:t xml:space="preserve">Reviczky u. 4. - </w:t>
            </w:r>
            <w:r w:rsidRPr="004A2613">
              <w:t>BTK.2.211</w:t>
            </w:r>
            <w:r>
              <w:t>. terem</w:t>
            </w:r>
          </w:p>
        </w:tc>
      </w:tr>
      <w:tr w:rsidR="00213190" w:rsidRPr="000B1171" w:rsidTr="009D3E16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Heti óraszám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13190" w:rsidRPr="005F662A" w:rsidRDefault="00213190" w:rsidP="00213190">
            <w:r w:rsidRPr="005F662A">
              <w:t>2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Kreditek száma: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</w:tcPr>
          <w:p w:rsidR="00213190" w:rsidRPr="005F662A" w:rsidRDefault="00213190" w:rsidP="00213190">
            <w:r w:rsidRPr="005F662A">
              <w:t>3</w:t>
            </w:r>
          </w:p>
        </w:tc>
      </w:tr>
      <w:tr w:rsidR="004A2613" w:rsidRPr="000B1171" w:rsidTr="006877B8">
        <w:tc>
          <w:tcPr>
            <w:tcW w:w="897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A2613" w:rsidRPr="004A2613" w:rsidRDefault="004A2613" w:rsidP="004A2613">
            <w:pPr>
              <w:jc w:val="center"/>
              <w:rPr>
                <w:b/>
                <w:bCs/>
              </w:rPr>
            </w:pPr>
            <w:r w:rsidRPr="004A2613">
              <w:rPr>
                <w:b/>
                <w:bCs/>
              </w:rPr>
              <w:t xml:space="preserve">A kurzus nem Károlis érdeklődők számára is látogatható, akár 1-1 alkalommal is. Mindössze előzetes bejelentkezés szükséges a </w:t>
            </w:r>
            <w:hyperlink r:id="rId4" w:history="1">
              <w:r w:rsidRPr="004A2613">
                <w:rPr>
                  <w:rStyle w:val="Hiperhivatkozs"/>
                  <w:b/>
                  <w:bCs/>
                </w:rPr>
                <w:t>sztaray-kezdy@t-online.hu</w:t>
              </w:r>
            </w:hyperlink>
          </w:p>
          <w:p w:rsidR="004A2613" w:rsidRPr="005F662A" w:rsidRDefault="004A2613" w:rsidP="004A2613">
            <w:pPr>
              <w:jc w:val="center"/>
            </w:pPr>
            <w:r w:rsidRPr="004A2613">
              <w:rPr>
                <w:b/>
                <w:bCs/>
              </w:rPr>
              <w:t xml:space="preserve">címen. Károlis hallgatók a </w:t>
            </w:r>
            <w:proofErr w:type="spellStart"/>
            <w:r w:rsidRPr="004A2613">
              <w:rPr>
                <w:b/>
                <w:bCs/>
              </w:rPr>
              <w:t>Neptun</w:t>
            </w:r>
            <w:proofErr w:type="spellEnd"/>
            <w:r w:rsidRPr="004A2613">
              <w:rPr>
                <w:b/>
                <w:bCs/>
              </w:rPr>
              <w:t xml:space="preserve"> rendszerben szabadon választható kurzusként tudják felvenni</w:t>
            </w:r>
            <w:r>
              <w:t>.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Oktató neve: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</w:tcPr>
          <w:p w:rsidR="00213190" w:rsidRDefault="00213190" w:rsidP="00213190">
            <w:proofErr w:type="spellStart"/>
            <w:r w:rsidRPr="005F662A">
              <w:t>Sztárayné</w:t>
            </w:r>
            <w:proofErr w:type="spellEnd"/>
            <w:r w:rsidRPr="005F662A">
              <w:t xml:space="preserve"> </w:t>
            </w:r>
            <w:proofErr w:type="spellStart"/>
            <w:r w:rsidRPr="005F662A">
              <w:t>Kézdy</w:t>
            </w:r>
            <w:proofErr w:type="spellEnd"/>
            <w:r w:rsidRPr="005F662A">
              <w:t xml:space="preserve"> Éva </w:t>
            </w:r>
          </w:p>
          <w:p w:rsidR="00213190" w:rsidRPr="005F662A" w:rsidRDefault="00213190" w:rsidP="00213190">
            <w:r w:rsidRPr="005F662A">
              <w:t xml:space="preserve">Balogh Eszter, </w:t>
            </w:r>
            <w:proofErr w:type="spellStart"/>
            <w:r w:rsidRPr="005F662A">
              <w:t>Biró</w:t>
            </w:r>
            <w:proofErr w:type="spellEnd"/>
            <w:r w:rsidRPr="005F662A">
              <w:t xml:space="preserve"> Emese, </w:t>
            </w:r>
            <w:proofErr w:type="spellStart"/>
            <w:r w:rsidRPr="005F662A">
              <w:t>Bozsonyi</w:t>
            </w:r>
            <w:proofErr w:type="spellEnd"/>
            <w:r w:rsidRPr="005F662A">
              <w:t xml:space="preserve"> Károly, </w:t>
            </w:r>
            <w:proofErr w:type="spellStart"/>
            <w:r w:rsidRPr="005F662A">
              <w:t>Drjenovszky</w:t>
            </w:r>
            <w:proofErr w:type="spellEnd"/>
            <w:r w:rsidRPr="005F662A">
              <w:t xml:space="preserve"> Zsófia, </w:t>
            </w:r>
            <w:proofErr w:type="spellStart"/>
            <w:r w:rsidRPr="005F662A">
              <w:t>Dupcsik</w:t>
            </w:r>
            <w:proofErr w:type="spellEnd"/>
            <w:r w:rsidRPr="005F662A">
              <w:t xml:space="preserve"> Csaba, </w:t>
            </w:r>
            <w:proofErr w:type="spellStart"/>
            <w:r w:rsidRPr="005F662A">
              <w:t>Duráczky</w:t>
            </w:r>
            <w:proofErr w:type="spellEnd"/>
            <w:r w:rsidRPr="005F662A">
              <w:t xml:space="preserve"> Bálint,</w:t>
            </w:r>
            <w:r>
              <w:t xml:space="preserve"> </w:t>
            </w:r>
            <w:proofErr w:type="spellStart"/>
            <w:r w:rsidRPr="005F662A">
              <w:t>Szvetelszky</w:t>
            </w:r>
            <w:proofErr w:type="spellEnd"/>
            <w:r w:rsidRPr="005F662A">
              <w:t xml:space="preserve"> Zsuzsanna, Tóth Gergely, Török Emőke</w:t>
            </w:r>
            <w:r w:rsidR="00DD0107">
              <w:t>, Szilágyi Ádám</w:t>
            </w:r>
          </w:p>
        </w:tc>
      </w:tr>
      <w:tr w:rsidR="00213190" w:rsidRPr="000B1171" w:rsidTr="00C92DEF">
        <w:tc>
          <w:tcPr>
            <w:tcW w:w="2376" w:type="dxa"/>
            <w:gridSpan w:val="2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Beosztása:</w:t>
            </w:r>
          </w:p>
        </w:tc>
        <w:tc>
          <w:tcPr>
            <w:tcW w:w="6603" w:type="dxa"/>
            <w:gridSpan w:val="2"/>
            <w:tcBorders>
              <w:righ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egyetemi docens</w:t>
            </w:r>
          </w:p>
        </w:tc>
      </w:tr>
      <w:tr w:rsidR="00213190" w:rsidRPr="000B1171" w:rsidTr="00854F60">
        <w:tc>
          <w:tcPr>
            <w:tcW w:w="8979" w:type="dxa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13190" w:rsidRDefault="00213190" w:rsidP="002131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tárgy rövid leírása:</w:t>
            </w:r>
          </w:p>
          <w:p w:rsidR="00213190" w:rsidRPr="00522DDE" w:rsidRDefault="00DD0107" w:rsidP="00A53A6C">
            <w:pPr>
              <w:jc w:val="both"/>
              <w:outlineLvl w:val="2"/>
              <w:rPr>
                <w:rFonts w:asciiTheme="minorHAnsi" w:hAnsiTheme="minorHAnsi"/>
                <w:bCs/>
                <w:iCs/>
                <w:caps/>
              </w:rPr>
            </w:pPr>
            <w:r w:rsidRPr="00DD0107">
              <w:rPr>
                <w:bCs/>
                <w:iCs/>
              </w:rPr>
              <w:t xml:space="preserve">A kurzus célja, hogy az érdeklődő hallgatók számára áttekintést nyújtson a Szociológia mesterképzésünkről. A félév során bemutatjuk a képzés felépítését és tematikáját, a Big </w:t>
            </w:r>
            <w:proofErr w:type="spellStart"/>
            <w:r w:rsidRPr="00DD0107">
              <w:rPr>
                <w:bCs/>
                <w:iCs/>
              </w:rPr>
              <w:t>data</w:t>
            </w:r>
            <w:proofErr w:type="spellEnd"/>
            <w:r w:rsidRPr="00DD0107">
              <w:rPr>
                <w:bCs/>
                <w:iCs/>
              </w:rPr>
              <w:t xml:space="preserve"> és a Szociálpszichológia specializáción megszerzendő elméleti és gyakorlati-módszertani ismereteket. Külön hangsúlyt fektetünk arra, hogy megmutassuk, hogyan </w:t>
            </w:r>
            <w:proofErr w:type="spellStart"/>
            <w:r w:rsidRPr="00DD0107">
              <w:rPr>
                <w:bCs/>
                <w:iCs/>
              </w:rPr>
              <w:t>kamatoztahatóak</w:t>
            </w:r>
            <w:proofErr w:type="spellEnd"/>
            <w:r w:rsidRPr="00DD0107">
              <w:rPr>
                <w:bCs/>
                <w:iCs/>
              </w:rPr>
              <w:t xml:space="preserve"> a mesterképzés során elsajátított</w:t>
            </w:r>
            <w:r>
              <w:rPr>
                <w:bCs/>
                <w:iCs/>
              </w:rPr>
              <w:t xml:space="preserve"> </w:t>
            </w:r>
            <w:r w:rsidRPr="00DD0107">
              <w:rPr>
                <w:bCs/>
                <w:iCs/>
              </w:rPr>
              <w:t>ismeretek</w:t>
            </w:r>
            <w:r>
              <w:rPr>
                <w:bCs/>
                <w:iCs/>
              </w:rPr>
              <w:t xml:space="preserve"> és</w:t>
            </w:r>
            <w:r w:rsidRPr="00DD0107">
              <w:rPr>
                <w:bCs/>
                <w:iCs/>
              </w:rPr>
              <w:t xml:space="preserve"> készségek a munkaerőpiacon, valamint posztgraduális továbbtanulás során. Az egyes előadásokat minden héten más-más </w:t>
            </w:r>
            <w:proofErr w:type="gramStart"/>
            <w:r w:rsidRPr="00DD0107">
              <w:rPr>
                <w:bCs/>
                <w:iCs/>
              </w:rPr>
              <w:t>előadja</w:t>
            </w:r>
            <w:proofErr w:type="gramEnd"/>
            <w:r w:rsidRPr="00DD0107">
              <w:rPr>
                <w:bCs/>
                <w:iCs/>
              </w:rPr>
              <w:t xml:space="preserve"> tartja, ahol röviden bemutatja az adott ismeretkör tartalmát, relevanciáját és a lehetséges kapcsolódó kutatási területeket.</w:t>
            </w:r>
          </w:p>
        </w:tc>
      </w:tr>
      <w:tr w:rsidR="00213190" w:rsidRPr="000B1171" w:rsidTr="00854F60">
        <w:tc>
          <w:tcPr>
            <w:tcW w:w="897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b/>
              </w:rPr>
            </w:pPr>
            <w:r w:rsidRPr="000B1171">
              <w:rPr>
                <w:rFonts w:asciiTheme="minorHAnsi" w:hAnsiTheme="minorHAnsi"/>
                <w:b/>
              </w:rPr>
              <w:t>A félév órái</w:t>
            </w:r>
          </w:p>
        </w:tc>
      </w:tr>
      <w:tr w:rsidR="00213190" w:rsidRPr="000B1171" w:rsidTr="001214B9">
        <w:tc>
          <w:tcPr>
            <w:tcW w:w="124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A kurzus órái: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Dátum:</w:t>
            </w:r>
          </w:p>
        </w:tc>
        <w:tc>
          <w:tcPr>
            <w:tcW w:w="575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213190" w:rsidRPr="000B1171" w:rsidRDefault="00213190" w:rsidP="002131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Téma: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3190" w:rsidRPr="00A92BB6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2019.09.05</w:t>
            </w:r>
            <w:r w:rsidRPr="00A92B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213190" w:rsidRPr="00A92BB6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 w:rsidRPr="00A92BB6">
              <w:rPr>
                <w:rFonts w:asciiTheme="minorHAnsi" w:hAnsiTheme="minorHAnsi"/>
                <w:sz w:val="22"/>
                <w:szCs w:val="22"/>
              </w:rPr>
              <w:t>Regisztrációs hét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2019.09.12.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13190" w:rsidRPr="00032D68" w:rsidRDefault="00213190" w:rsidP="00213190">
            <w:proofErr w:type="spellStart"/>
            <w:r>
              <w:t>Sztárayné</w:t>
            </w:r>
            <w:proofErr w:type="spellEnd"/>
            <w:r>
              <w:t xml:space="preserve"> </w:t>
            </w:r>
            <w:proofErr w:type="spellStart"/>
            <w:r>
              <w:t>Kézdy</w:t>
            </w:r>
            <w:proofErr w:type="spellEnd"/>
            <w:r>
              <w:t xml:space="preserve"> Éva: </w:t>
            </w:r>
            <w:r w:rsidRPr="00C83197">
              <w:rPr>
                <w:b/>
              </w:rPr>
              <w:t xml:space="preserve">Bevezetés, a szociológia mesterszak általános bemutatása. 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2019.09.19.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13190" w:rsidRPr="00223CBD" w:rsidRDefault="00213190" w:rsidP="00213190">
            <w:pPr>
              <w:rPr>
                <w:b/>
              </w:rPr>
            </w:pPr>
            <w:proofErr w:type="spellStart"/>
            <w:r>
              <w:t>Bozsonyi</w:t>
            </w:r>
            <w:proofErr w:type="spellEnd"/>
            <w:r>
              <w:t xml:space="preserve"> Károly: </w:t>
            </w: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big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data</w:t>
            </w:r>
            <w:proofErr w:type="spellEnd"/>
            <w:r>
              <w:rPr>
                <w:b/>
              </w:rPr>
              <w:t xml:space="preserve"> elemzésről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0B11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2019.09.26.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13190" w:rsidRPr="00032D68" w:rsidRDefault="00213190" w:rsidP="00213190">
            <w:proofErr w:type="spellStart"/>
            <w:r>
              <w:t>Szvetelszky</w:t>
            </w:r>
            <w:proofErr w:type="spellEnd"/>
            <w:r>
              <w:t xml:space="preserve"> Zsuzsanna: </w:t>
            </w:r>
            <w:r w:rsidRPr="00C83197">
              <w:rPr>
                <w:b/>
              </w:rPr>
              <w:t>A szociálpszichológiáról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B11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2019.10.03.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13190" w:rsidRPr="00032D68" w:rsidRDefault="00213190" w:rsidP="00213190">
            <w:proofErr w:type="spellStart"/>
            <w:r>
              <w:t>Dupcsik</w:t>
            </w:r>
            <w:proofErr w:type="spellEnd"/>
            <w:r>
              <w:t xml:space="preserve"> Csaba: </w:t>
            </w:r>
            <w:r w:rsidRPr="00C83197">
              <w:rPr>
                <w:b/>
              </w:rPr>
              <w:t>Tudás- és tudományelméletek, szociológiaelméletek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B11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2019.10.10.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13190" w:rsidRPr="00032D68" w:rsidRDefault="00A53A6C" w:rsidP="00213190">
            <w:r>
              <w:t xml:space="preserve">Tóth Gergely: </w:t>
            </w:r>
            <w:r w:rsidRPr="00C83197">
              <w:rPr>
                <w:b/>
              </w:rPr>
              <w:t>Hálózatelemzés</w:t>
            </w:r>
            <w:r>
              <w:t xml:space="preserve"> </w:t>
            </w:r>
          </w:p>
        </w:tc>
      </w:tr>
      <w:tr w:rsidR="00213190" w:rsidRPr="000B1171" w:rsidTr="00BE6EE6"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0B11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2019.10.17.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auto"/>
          </w:tcPr>
          <w:p w:rsidR="00213190" w:rsidRPr="00032D68" w:rsidRDefault="00A53A6C" w:rsidP="00213190">
            <w:r>
              <w:t xml:space="preserve">Török Emőke: </w:t>
            </w:r>
            <w:r w:rsidRPr="00C83197">
              <w:rPr>
                <w:b/>
              </w:rPr>
              <w:t>Társadalmi egyenlőtlenségek</w:t>
            </w:r>
          </w:p>
        </w:tc>
      </w:tr>
      <w:tr w:rsidR="00213190" w:rsidRPr="000B1171" w:rsidTr="001214B9">
        <w:tc>
          <w:tcPr>
            <w:tcW w:w="124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213190" w:rsidRPr="00A92BB6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13190" w:rsidRPr="00A92BB6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2019.10.24</w:t>
            </w:r>
            <w:r w:rsidRPr="00A92BB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13190" w:rsidRPr="00A92BB6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 w:rsidRPr="00A92BB6">
              <w:rPr>
                <w:rFonts w:asciiTheme="minorHAnsi" w:hAnsiTheme="minorHAnsi"/>
                <w:sz w:val="22"/>
                <w:szCs w:val="22"/>
              </w:rPr>
              <w:t>Károli Közösségi Napok (Tréninghét)</w:t>
            </w:r>
          </w:p>
        </w:tc>
      </w:tr>
      <w:tr w:rsidR="00213190" w:rsidRPr="000B1171" w:rsidTr="00BE6EE6">
        <w:tc>
          <w:tcPr>
            <w:tcW w:w="124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213190" w:rsidRPr="00A92BB6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213190" w:rsidRPr="00A92BB6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2019.10</w:t>
            </w:r>
            <w:r w:rsidRPr="00A92BB6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31.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13190" w:rsidRPr="00A92BB6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Rektor által elrendelt munkaszüneti nap (Reformáció ünnepe)</w:t>
            </w:r>
          </w:p>
        </w:tc>
      </w:tr>
      <w:tr w:rsidR="00213190" w:rsidRPr="000B1171" w:rsidTr="00240980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0B11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213190" w:rsidRPr="00213190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 w:rsidRPr="00213190">
              <w:rPr>
                <w:rFonts w:asciiTheme="minorHAnsi" w:hAnsiTheme="minorHAnsi"/>
                <w:sz w:val="22"/>
                <w:szCs w:val="22"/>
              </w:rPr>
              <w:t>2019.11.07.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auto"/>
          </w:tcPr>
          <w:p w:rsidR="00213190" w:rsidRPr="00213190" w:rsidRDefault="00213190" w:rsidP="00213190">
            <w:proofErr w:type="spellStart"/>
            <w:r w:rsidRPr="00213190">
              <w:t>Biró</w:t>
            </w:r>
            <w:proofErr w:type="spellEnd"/>
            <w:r w:rsidRPr="00213190">
              <w:t xml:space="preserve"> Emese: </w:t>
            </w:r>
            <w:r w:rsidRPr="00213190">
              <w:rPr>
                <w:b/>
              </w:rPr>
              <w:t>Kvalitatív kutatási módszerek</w:t>
            </w:r>
          </w:p>
        </w:tc>
      </w:tr>
      <w:tr w:rsidR="00213190" w:rsidRPr="000B1171" w:rsidTr="00240980">
        <w:tc>
          <w:tcPr>
            <w:tcW w:w="1242" w:type="dxa"/>
            <w:tcBorders>
              <w:left w:val="double" w:sz="4" w:space="0" w:color="auto"/>
            </w:tcBorders>
          </w:tcPr>
          <w:p w:rsidR="00213190" w:rsidRPr="000B1171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0B117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213190" w:rsidRPr="00213190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 w:rsidRPr="00213190">
              <w:rPr>
                <w:rFonts w:asciiTheme="minorHAnsi" w:hAnsiTheme="minorHAnsi"/>
                <w:sz w:val="22"/>
                <w:szCs w:val="22"/>
              </w:rPr>
              <w:t>2019.11.14.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auto"/>
          </w:tcPr>
          <w:p w:rsidR="00213190" w:rsidRPr="00213190" w:rsidRDefault="00213190" w:rsidP="00213190">
            <w:proofErr w:type="spellStart"/>
            <w:r w:rsidRPr="00213190">
              <w:t>Duráczky</w:t>
            </w:r>
            <w:proofErr w:type="spellEnd"/>
            <w:r w:rsidRPr="00213190">
              <w:t xml:space="preserve"> Bálint: </w:t>
            </w:r>
            <w:r w:rsidRPr="00213190">
              <w:rPr>
                <w:b/>
              </w:rPr>
              <w:t>Racionális döntések, játékelmélet</w:t>
            </w:r>
          </w:p>
        </w:tc>
      </w:tr>
      <w:tr w:rsidR="00213190" w:rsidRPr="000B1171" w:rsidTr="00B40976">
        <w:tc>
          <w:tcPr>
            <w:tcW w:w="1242" w:type="dxa"/>
            <w:tcBorders>
              <w:left w:val="double" w:sz="4" w:space="0" w:color="auto"/>
            </w:tcBorders>
          </w:tcPr>
          <w:p w:rsidR="00213190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1985" w:type="dxa"/>
            <w:gridSpan w:val="2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2019.11.21.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auto"/>
          </w:tcPr>
          <w:p w:rsidR="00213190" w:rsidRPr="00C83197" w:rsidRDefault="00A53A6C" w:rsidP="00213190">
            <w:pPr>
              <w:rPr>
                <w:b/>
              </w:rPr>
            </w:pPr>
            <w:r w:rsidRPr="00634D3D">
              <w:t>Szilágyi Ádám</w:t>
            </w:r>
            <w:r w:rsidR="00634D3D">
              <w:t>:</w:t>
            </w:r>
            <w:r w:rsidRPr="00634D3D">
              <w:t xml:space="preserve"> </w:t>
            </w:r>
            <w:r w:rsidR="00213190" w:rsidRPr="00C83197">
              <w:rPr>
                <w:b/>
              </w:rPr>
              <w:t>Statisztikai programozás</w:t>
            </w:r>
          </w:p>
        </w:tc>
      </w:tr>
      <w:tr w:rsidR="00213190" w:rsidRPr="000B1171" w:rsidTr="00B40976">
        <w:tc>
          <w:tcPr>
            <w:tcW w:w="1242" w:type="dxa"/>
            <w:tcBorders>
              <w:left w:val="double" w:sz="4" w:space="0" w:color="auto"/>
            </w:tcBorders>
          </w:tcPr>
          <w:p w:rsidR="00213190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1985" w:type="dxa"/>
            <w:gridSpan w:val="2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2019.11.28.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auto"/>
          </w:tcPr>
          <w:p w:rsidR="00213190" w:rsidRPr="00032D68" w:rsidRDefault="00213190" w:rsidP="00213190">
            <w:r>
              <w:t xml:space="preserve">Balogh Eszter: </w:t>
            </w:r>
            <w:r w:rsidRPr="00C83197">
              <w:rPr>
                <w:b/>
              </w:rPr>
              <w:t>A szervezetekről</w:t>
            </w:r>
          </w:p>
        </w:tc>
      </w:tr>
      <w:tr w:rsidR="00213190" w:rsidRPr="000B1171" w:rsidTr="00B40976">
        <w:tc>
          <w:tcPr>
            <w:tcW w:w="1242" w:type="dxa"/>
            <w:tcBorders>
              <w:left w:val="double" w:sz="4" w:space="0" w:color="auto"/>
            </w:tcBorders>
          </w:tcPr>
          <w:p w:rsidR="00213190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1985" w:type="dxa"/>
            <w:gridSpan w:val="2"/>
          </w:tcPr>
          <w:p w:rsidR="00213190" w:rsidRPr="001214B9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2019.12.05.</w:t>
            </w:r>
          </w:p>
        </w:tc>
        <w:tc>
          <w:tcPr>
            <w:tcW w:w="5752" w:type="dxa"/>
            <w:tcBorders>
              <w:right w:val="double" w:sz="4" w:space="0" w:color="auto"/>
            </w:tcBorders>
            <w:shd w:val="clear" w:color="auto" w:fill="auto"/>
          </w:tcPr>
          <w:p w:rsidR="00213190" w:rsidRPr="00223CBD" w:rsidRDefault="00213190" w:rsidP="00213190">
            <w:pPr>
              <w:rPr>
                <w:b/>
              </w:rPr>
            </w:pPr>
            <w:r>
              <w:t xml:space="preserve">MA-s hallgatók: </w:t>
            </w:r>
            <w:r>
              <w:rPr>
                <w:b/>
              </w:rPr>
              <w:t>interaktív óra</w:t>
            </w:r>
          </w:p>
        </w:tc>
      </w:tr>
      <w:tr w:rsidR="00213190" w:rsidRPr="000B1171" w:rsidTr="007D0658"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213190" w:rsidRDefault="00213190" w:rsidP="00213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</w:tcPr>
          <w:p w:rsidR="00213190" w:rsidRDefault="00213190" w:rsidP="00213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2019.12.12.</w:t>
            </w:r>
          </w:p>
        </w:tc>
        <w:tc>
          <w:tcPr>
            <w:tcW w:w="5752" w:type="dxa"/>
            <w:tcBorders>
              <w:bottom w:val="double" w:sz="4" w:space="0" w:color="auto"/>
              <w:right w:val="double" w:sz="4" w:space="0" w:color="auto"/>
            </w:tcBorders>
          </w:tcPr>
          <w:p w:rsidR="00213190" w:rsidRPr="00032D68" w:rsidRDefault="00213190" w:rsidP="00213190">
            <w:proofErr w:type="spellStart"/>
            <w:r>
              <w:t>Sztárayné</w:t>
            </w:r>
            <w:proofErr w:type="spellEnd"/>
            <w:r>
              <w:t xml:space="preserve"> </w:t>
            </w:r>
            <w:proofErr w:type="spellStart"/>
            <w:r>
              <w:t>Kézdy</w:t>
            </w:r>
            <w:proofErr w:type="spellEnd"/>
            <w:r>
              <w:t xml:space="preserve"> Éva:</w:t>
            </w:r>
            <w:r w:rsidRPr="00032D68">
              <w:t xml:space="preserve"> </w:t>
            </w:r>
            <w:r w:rsidRPr="00223CBD">
              <w:rPr>
                <w:b/>
              </w:rPr>
              <w:t>A félév</w:t>
            </w:r>
            <w:r>
              <w:t xml:space="preserve"> z</w:t>
            </w:r>
            <w:r w:rsidRPr="00032D68">
              <w:rPr>
                <w:b/>
              </w:rPr>
              <w:t>árás</w:t>
            </w:r>
            <w:r>
              <w:rPr>
                <w:b/>
              </w:rPr>
              <w:t>a</w:t>
            </w:r>
            <w:r w:rsidRPr="00032D68">
              <w:rPr>
                <w:b/>
              </w:rPr>
              <w:t>, értékelés</w:t>
            </w:r>
            <w:r>
              <w:rPr>
                <w:b/>
              </w:rPr>
              <w:t>e</w:t>
            </w:r>
            <w:r w:rsidRPr="00032D68">
              <w:rPr>
                <w:b/>
              </w:rPr>
              <w:t xml:space="preserve">, </w:t>
            </w:r>
            <w:r>
              <w:rPr>
                <w:b/>
              </w:rPr>
              <w:t>tesztírás</w:t>
            </w:r>
            <w:r w:rsidR="00A53A6C">
              <w:rPr>
                <w:b/>
              </w:rPr>
              <w:t>.</w:t>
            </w:r>
          </w:p>
        </w:tc>
      </w:tr>
    </w:tbl>
    <w:p w:rsidR="0027349C" w:rsidRDefault="0027349C">
      <w:pPr>
        <w:rPr>
          <w:rFonts w:asciiTheme="minorHAnsi" w:hAnsiTheme="minorHAnsi"/>
        </w:rPr>
      </w:pPr>
    </w:p>
    <w:p w:rsidR="00A30393" w:rsidRPr="000B1171" w:rsidRDefault="00A30393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5"/>
        <w:gridCol w:w="8597"/>
      </w:tblGrid>
      <w:tr w:rsidR="000B1171" w:rsidRPr="000B1171" w:rsidTr="00C12AA1"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1171" w:rsidRPr="000B1171" w:rsidRDefault="000B1171" w:rsidP="00854F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1171">
              <w:rPr>
                <w:rFonts w:asciiTheme="minorHAnsi" w:hAnsiTheme="minorHAnsi"/>
                <w:b/>
                <w:sz w:val="22"/>
                <w:szCs w:val="22"/>
              </w:rPr>
              <w:t>Kötelező irodalom:</w:t>
            </w:r>
          </w:p>
        </w:tc>
      </w:tr>
      <w:tr w:rsidR="000B1171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0B1171" w:rsidRPr="007B5C07" w:rsidRDefault="000B1171" w:rsidP="00C44985">
            <w:pPr>
              <w:rPr>
                <w:sz w:val="22"/>
                <w:szCs w:val="22"/>
              </w:rPr>
            </w:pPr>
            <w:r w:rsidRPr="007B5C07">
              <w:rPr>
                <w:sz w:val="22"/>
                <w:szCs w:val="22"/>
              </w:rPr>
              <w:t>1.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5C3751" w:rsidRPr="005C3751" w:rsidRDefault="00C12AA1" w:rsidP="005C3751">
            <w:pPr>
              <w:rPr>
                <w:sz w:val="22"/>
                <w:szCs w:val="22"/>
              </w:rPr>
            </w:pPr>
            <w:r w:rsidRPr="00C12AA1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C12AA1">
              <w:rPr>
                <w:b/>
                <w:bCs/>
                <w:sz w:val="22"/>
                <w:szCs w:val="22"/>
              </w:rPr>
              <w:t>big</w:t>
            </w:r>
            <w:proofErr w:type="spellEnd"/>
            <w:r w:rsidRPr="00C12AA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2AA1">
              <w:rPr>
                <w:b/>
                <w:bCs/>
                <w:sz w:val="22"/>
                <w:szCs w:val="22"/>
              </w:rPr>
              <w:t>data</w:t>
            </w:r>
            <w:proofErr w:type="spellEnd"/>
            <w:r w:rsidRPr="00C12AA1">
              <w:rPr>
                <w:b/>
                <w:bCs/>
                <w:sz w:val="22"/>
                <w:szCs w:val="22"/>
              </w:rPr>
              <w:t xml:space="preserve"> elemzésről</w:t>
            </w:r>
            <w:r w:rsidR="005C375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C3751" w:rsidRPr="005C3751">
              <w:rPr>
                <w:sz w:val="22"/>
                <w:szCs w:val="22"/>
              </w:rPr>
              <w:t>Ian</w:t>
            </w:r>
            <w:proofErr w:type="spellEnd"/>
            <w:r w:rsidR="005C3751" w:rsidRPr="005C3751">
              <w:rPr>
                <w:sz w:val="22"/>
                <w:szCs w:val="22"/>
              </w:rPr>
              <w:t xml:space="preserve"> Foster, Rayid </w:t>
            </w:r>
            <w:proofErr w:type="spellStart"/>
            <w:r w:rsidR="005C3751" w:rsidRPr="005C3751">
              <w:rPr>
                <w:sz w:val="22"/>
                <w:szCs w:val="22"/>
              </w:rPr>
              <w:t>Ghani</w:t>
            </w:r>
            <w:proofErr w:type="spellEnd"/>
            <w:r w:rsidR="005C3751" w:rsidRPr="005C3751">
              <w:rPr>
                <w:sz w:val="22"/>
                <w:szCs w:val="22"/>
              </w:rPr>
              <w:t xml:space="preserve">, Ron S. </w:t>
            </w:r>
            <w:proofErr w:type="spellStart"/>
            <w:r w:rsidR="005C3751" w:rsidRPr="005C3751">
              <w:rPr>
                <w:sz w:val="22"/>
                <w:szCs w:val="22"/>
              </w:rPr>
              <w:t>Jarmin</w:t>
            </w:r>
            <w:proofErr w:type="spellEnd"/>
            <w:r w:rsidR="005C3751" w:rsidRPr="005C3751">
              <w:rPr>
                <w:sz w:val="22"/>
                <w:szCs w:val="22"/>
              </w:rPr>
              <w:t xml:space="preserve">, </w:t>
            </w:r>
            <w:proofErr w:type="spellStart"/>
            <w:r w:rsidR="005C3751" w:rsidRPr="005C3751">
              <w:rPr>
                <w:sz w:val="22"/>
                <w:szCs w:val="22"/>
              </w:rPr>
              <w:t>Frauke</w:t>
            </w:r>
            <w:proofErr w:type="spellEnd"/>
            <w:r w:rsidR="005C3751" w:rsidRPr="005C3751">
              <w:rPr>
                <w:sz w:val="22"/>
                <w:szCs w:val="22"/>
              </w:rPr>
              <w:t xml:space="preserve"> </w:t>
            </w:r>
            <w:proofErr w:type="spellStart"/>
            <w:r w:rsidR="005C3751" w:rsidRPr="005C3751">
              <w:rPr>
                <w:sz w:val="22"/>
                <w:szCs w:val="22"/>
              </w:rPr>
              <w:t>Kreuter</w:t>
            </w:r>
            <w:proofErr w:type="spellEnd"/>
            <w:r w:rsidR="005C3751" w:rsidRPr="005C3751">
              <w:rPr>
                <w:sz w:val="22"/>
                <w:szCs w:val="22"/>
              </w:rPr>
              <w:t>, and Julia Lane (</w:t>
            </w:r>
            <w:proofErr w:type="spellStart"/>
            <w:r w:rsidR="005C3751" w:rsidRPr="005C3751">
              <w:rPr>
                <w:sz w:val="22"/>
                <w:szCs w:val="22"/>
              </w:rPr>
              <w:t>editors</w:t>
            </w:r>
            <w:proofErr w:type="spellEnd"/>
            <w:r w:rsidR="005C3751" w:rsidRPr="005C3751">
              <w:rPr>
                <w:sz w:val="22"/>
                <w:szCs w:val="22"/>
              </w:rPr>
              <w:t>)</w:t>
            </w:r>
            <w:r w:rsidR="005C3751">
              <w:rPr>
                <w:sz w:val="22"/>
                <w:szCs w:val="22"/>
              </w:rPr>
              <w:t xml:space="preserve">: </w:t>
            </w:r>
            <w:r w:rsidR="005C3751" w:rsidRPr="005C3751">
              <w:rPr>
                <w:i/>
                <w:iCs/>
                <w:sz w:val="22"/>
                <w:szCs w:val="22"/>
              </w:rPr>
              <w:t xml:space="preserve">Big Data and </w:t>
            </w:r>
            <w:proofErr w:type="spellStart"/>
            <w:r w:rsidR="005C3751" w:rsidRPr="005C3751">
              <w:rPr>
                <w:i/>
                <w:iCs/>
                <w:sz w:val="22"/>
                <w:szCs w:val="22"/>
              </w:rPr>
              <w:t>Social</w:t>
            </w:r>
            <w:proofErr w:type="spellEnd"/>
            <w:r w:rsidR="005C3751" w:rsidRPr="005C3751">
              <w:rPr>
                <w:i/>
                <w:iCs/>
                <w:sz w:val="22"/>
                <w:szCs w:val="22"/>
              </w:rPr>
              <w:t xml:space="preserve"> Science: A </w:t>
            </w:r>
            <w:proofErr w:type="spellStart"/>
            <w:r w:rsidR="005C3751" w:rsidRPr="005C3751">
              <w:rPr>
                <w:i/>
                <w:iCs/>
                <w:sz w:val="22"/>
                <w:szCs w:val="22"/>
              </w:rPr>
              <w:t>Practical</w:t>
            </w:r>
            <w:proofErr w:type="spellEnd"/>
            <w:r w:rsidR="005C3751" w:rsidRPr="005C375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C3751" w:rsidRPr="005C3751">
              <w:rPr>
                <w:i/>
                <w:iCs/>
                <w:sz w:val="22"/>
                <w:szCs w:val="22"/>
              </w:rPr>
              <w:t>Guide</w:t>
            </w:r>
            <w:proofErr w:type="spellEnd"/>
            <w:r w:rsidR="005C3751" w:rsidRPr="005C375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C3751" w:rsidRPr="005C3751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="005C3751" w:rsidRPr="005C375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C3751" w:rsidRPr="005C3751">
              <w:rPr>
                <w:i/>
                <w:iCs/>
                <w:sz w:val="22"/>
                <w:szCs w:val="22"/>
              </w:rPr>
              <w:t>Methods</w:t>
            </w:r>
            <w:proofErr w:type="spellEnd"/>
            <w:r w:rsidR="005C3751" w:rsidRPr="005C3751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005C3751" w:rsidRPr="005C3751">
              <w:rPr>
                <w:i/>
                <w:iCs/>
                <w:sz w:val="22"/>
                <w:szCs w:val="22"/>
              </w:rPr>
              <w:t>Tools</w:t>
            </w:r>
            <w:proofErr w:type="spellEnd"/>
            <w:r w:rsidR="005C3751" w:rsidRPr="005C3751">
              <w:rPr>
                <w:sz w:val="22"/>
                <w:szCs w:val="22"/>
              </w:rPr>
              <w:t>,</w:t>
            </w:r>
          </w:p>
          <w:p w:rsidR="000B1171" w:rsidRPr="00C12AA1" w:rsidRDefault="005C3751" w:rsidP="005C3751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C3751">
              <w:rPr>
                <w:sz w:val="22"/>
                <w:szCs w:val="22"/>
              </w:rPr>
              <w:t>Chapman</w:t>
            </w:r>
            <w:proofErr w:type="spellEnd"/>
            <w:r w:rsidRPr="005C3751">
              <w:rPr>
                <w:sz w:val="22"/>
                <w:szCs w:val="22"/>
              </w:rPr>
              <w:t xml:space="preserve"> and Hall/CRC Press, 2016. ISBN 9781498751407.</w:t>
            </w:r>
            <w:r>
              <w:rPr>
                <w:sz w:val="22"/>
                <w:szCs w:val="22"/>
              </w:rPr>
              <w:t xml:space="preserve"> </w:t>
            </w:r>
            <w:r w:rsidR="00AE626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kijelölt fejezetek</w:t>
            </w:r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E25C2D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E25C2D" w:rsidRPr="00E25C2D" w:rsidRDefault="00E25C2D" w:rsidP="00E25C2D">
            <w:pPr>
              <w:rPr>
                <w:b/>
                <w:bCs/>
                <w:sz w:val="22"/>
                <w:szCs w:val="22"/>
              </w:rPr>
            </w:pPr>
            <w:r w:rsidRPr="00E25C2D">
              <w:rPr>
                <w:b/>
                <w:bCs/>
                <w:sz w:val="22"/>
                <w:szCs w:val="22"/>
              </w:rPr>
              <w:t>A Szociálpszichológiáról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25C2D">
              <w:rPr>
                <w:sz w:val="22"/>
                <w:szCs w:val="22"/>
              </w:rPr>
              <w:t>Smith, E</w:t>
            </w:r>
            <w:proofErr w:type="gramStart"/>
            <w:r w:rsidRPr="00E25C2D">
              <w:rPr>
                <w:sz w:val="22"/>
                <w:szCs w:val="22"/>
              </w:rPr>
              <w:t>.R</w:t>
            </w:r>
            <w:proofErr w:type="gramEnd"/>
            <w:r w:rsidRPr="00E25C2D">
              <w:rPr>
                <w:sz w:val="22"/>
                <w:szCs w:val="22"/>
              </w:rPr>
              <w:t xml:space="preserve">. - </w:t>
            </w:r>
            <w:proofErr w:type="spellStart"/>
            <w:r w:rsidRPr="00E25C2D">
              <w:rPr>
                <w:sz w:val="22"/>
                <w:szCs w:val="22"/>
              </w:rPr>
              <w:t>Mackie</w:t>
            </w:r>
            <w:proofErr w:type="spellEnd"/>
            <w:r w:rsidRPr="00E25C2D">
              <w:rPr>
                <w:sz w:val="22"/>
                <w:szCs w:val="22"/>
              </w:rPr>
              <w:t xml:space="preserve">, D.M. - </w:t>
            </w:r>
            <w:proofErr w:type="spellStart"/>
            <w:r w:rsidRPr="00E25C2D">
              <w:rPr>
                <w:sz w:val="22"/>
                <w:szCs w:val="22"/>
              </w:rPr>
              <w:t>Claypool</w:t>
            </w:r>
            <w:proofErr w:type="spellEnd"/>
            <w:r w:rsidRPr="00E25C2D">
              <w:rPr>
                <w:sz w:val="22"/>
                <w:szCs w:val="22"/>
              </w:rPr>
              <w:t>, H</w:t>
            </w:r>
            <w:proofErr w:type="gramStart"/>
            <w:r w:rsidRPr="00E25C2D">
              <w:rPr>
                <w:sz w:val="22"/>
                <w:szCs w:val="22"/>
              </w:rPr>
              <w:t>.M.</w:t>
            </w:r>
            <w:proofErr w:type="gramEnd"/>
            <w:r w:rsidRPr="00E25C2D">
              <w:rPr>
                <w:sz w:val="22"/>
                <w:szCs w:val="22"/>
              </w:rPr>
              <w:t xml:space="preserve">: </w:t>
            </w:r>
            <w:r w:rsidRPr="00AE626F">
              <w:rPr>
                <w:i/>
                <w:iCs/>
                <w:sz w:val="22"/>
                <w:szCs w:val="22"/>
              </w:rPr>
              <w:t>Szociálpszichológia</w:t>
            </w:r>
            <w:r w:rsidRPr="00E25C2D">
              <w:rPr>
                <w:sz w:val="22"/>
                <w:szCs w:val="22"/>
              </w:rPr>
              <w:t>. ELTE Eötvös Kiadó, 2016.- kijelölt fejezetek</w:t>
            </w:r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E25C2D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E25C2D" w:rsidRPr="007B5C07" w:rsidRDefault="00E25C2D" w:rsidP="00C44985">
            <w:pPr>
              <w:rPr>
                <w:sz w:val="22"/>
                <w:szCs w:val="22"/>
              </w:rPr>
            </w:pPr>
            <w:r w:rsidRPr="007B5C07">
              <w:rPr>
                <w:b/>
                <w:sz w:val="22"/>
                <w:szCs w:val="22"/>
              </w:rPr>
              <w:t>Tudás- és tudományelméletek, szociológiaelméletek</w:t>
            </w:r>
            <w:r w:rsidRPr="007B5C07">
              <w:rPr>
                <w:sz w:val="22"/>
                <w:szCs w:val="22"/>
              </w:rPr>
              <w:t xml:space="preserve"> Beck, Ulrich (2008) </w:t>
            </w:r>
            <w:r w:rsidRPr="007B5C07">
              <w:rPr>
                <w:i/>
                <w:sz w:val="22"/>
                <w:szCs w:val="22"/>
              </w:rPr>
              <w:t>Világkockázat-társadalom. Az elveszett biztonság nyomában.</w:t>
            </w:r>
            <w:r w:rsidRPr="007B5C07">
              <w:rPr>
                <w:sz w:val="22"/>
                <w:szCs w:val="22"/>
              </w:rPr>
              <w:t xml:space="preserve"> Ford. G. Klement Ildikó. Szeged: Belvedere. 323. o. ISBN 978 963 9573 49 9 Első-második fejezet (12-63. o.)</w:t>
            </w:r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C12AA1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E25C2D" w:rsidRPr="00C12AA1" w:rsidRDefault="00C12AA1" w:rsidP="00C44985">
            <w:pPr>
              <w:rPr>
                <w:b/>
                <w:bCs/>
                <w:sz w:val="22"/>
                <w:szCs w:val="22"/>
              </w:rPr>
            </w:pPr>
            <w:r w:rsidRPr="00C12AA1">
              <w:rPr>
                <w:b/>
                <w:bCs/>
                <w:sz w:val="22"/>
                <w:szCs w:val="22"/>
              </w:rPr>
              <w:t>Hálózatelemzés</w:t>
            </w:r>
            <w:r w:rsidR="00B71344">
              <w:rPr>
                <w:b/>
                <w:bCs/>
                <w:sz w:val="22"/>
                <w:szCs w:val="22"/>
              </w:rPr>
              <w:t xml:space="preserve"> </w:t>
            </w:r>
            <w:r w:rsidR="00B71344" w:rsidRPr="00B71344">
              <w:rPr>
                <w:sz w:val="22"/>
                <w:szCs w:val="22"/>
              </w:rPr>
              <w:t xml:space="preserve">Csermely Péter: </w:t>
            </w:r>
            <w:r w:rsidR="00B71344" w:rsidRPr="00B71344">
              <w:rPr>
                <w:i/>
                <w:iCs/>
                <w:sz w:val="22"/>
                <w:szCs w:val="22"/>
              </w:rPr>
              <w:t>"A rejtett hálózatok ereje."</w:t>
            </w:r>
            <w:r w:rsidR="00B71344" w:rsidRPr="00B71344">
              <w:rPr>
                <w:sz w:val="22"/>
                <w:szCs w:val="22"/>
              </w:rPr>
              <w:t xml:space="preserve"> Vince Kiadó–Budapest–2005 (2004), 5-18.</w:t>
            </w:r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C12AA1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E25C2D" w:rsidRPr="00C12AA1" w:rsidRDefault="00C12AA1" w:rsidP="00C44985">
            <w:pPr>
              <w:rPr>
                <w:b/>
                <w:bCs/>
                <w:sz w:val="22"/>
                <w:szCs w:val="22"/>
              </w:rPr>
            </w:pPr>
            <w:r w:rsidRPr="00C12AA1">
              <w:rPr>
                <w:b/>
                <w:bCs/>
                <w:sz w:val="22"/>
                <w:szCs w:val="22"/>
              </w:rPr>
              <w:t>Társadalmi eg</w:t>
            </w:r>
            <w:r>
              <w:rPr>
                <w:b/>
                <w:bCs/>
                <w:sz w:val="22"/>
                <w:szCs w:val="22"/>
              </w:rPr>
              <w:t>y</w:t>
            </w:r>
            <w:r w:rsidRPr="00C12AA1">
              <w:rPr>
                <w:b/>
                <w:bCs/>
                <w:sz w:val="22"/>
                <w:szCs w:val="22"/>
              </w:rPr>
              <w:t>enlőtlenségek</w:t>
            </w:r>
            <w:r w:rsidR="00026AD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26ADA" w:rsidRPr="00026ADA">
              <w:rPr>
                <w:sz w:val="22"/>
                <w:szCs w:val="22"/>
              </w:rPr>
              <w:t>Atkinson</w:t>
            </w:r>
            <w:proofErr w:type="spellEnd"/>
            <w:r w:rsidR="00026ADA" w:rsidRPr="00026ADA">
              <w:rPr>
                <w:sz w:val="22"/>
                <w:szCs w:val="22"/>
              </w:rPr>
              <w:t xml:space="preserve">, Anthony B. (2017) </w:t>
            </w:r>
            <w:r w:rsidR="00026ADA" w:rsidRPr="00026ADA">
              <w:rPr>
                <w:i/>
                <w:iCs/>
                <w:sz w:val="22"/>
                <w:szCs w:val="22"/>
              </w:rPr>
              <w:t>Egyenlőtlenség</w:t>
            </w:r>
            <w:r w:rsidR="00026ADA" w:rsidRPr="00026ADA">
              <w:rPr>
                <w:sz w:val="22"/>
                <w:szCs w:val="22"/>
              </w:rPr>
              <w:t>, Kossuth Kiadó, Budapest, kijelölt fejezet</w:t>
            </w:r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C12AA1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E25C2D" w:rsidRPr="007B5C07" w:rsidRDefault="00C12AA1" w:rsidP="00C44985">
            <w:pPr>
              <w:rPr>
                <w:sz w:val="22"/>
                <w:szCs w:val="22"/>
              </w:rPr>
            </w:pPr>
            <w:r w:rsidRPr="007B5C07">
              <w:rPr>
                <w:b/>
                <w:sz w:val="22"/>
                <w:szCs w:val="22"/>
              </w:rPr>
              <w:t>Kvalitatív kutatási módszerek -</w:t>
            </w:r>
            <w:r w:rsidRPr="007B5C07">
              <w:rPr>
                <w:sz w:val="22"/>
                <w:szCs w:val="22"/>
              </w:rPr>
              <w:t xml:space="preserve"> </w:t>
            </w:r>
            <w:proofErr w:type="spellStart"/>
            <w:r w:rsidRPr="007B5C07">
              <w:rPr>
                <w:sz w:val="22"/>
                <w:szCs w:val="22"/>
              </w:rPr>
              <w:t>Vicsek</w:t>
            </w:r>
            <w:proofErr w:type="spellEnd"/>
            <w:r w:rsidRPr="007B5C07">
              <w:rPr>
                <w:sz w:val="22"/>
                <w:szCs w:val="22"/>
              </w:rPr>
              <w:t xml:space="preserve"> Lilla (2018) Egyetemi hallgatónők gyermekvállalási tervei és értelmezései a korhoz kapcsolódó fertilitás-csökkenésről. Socio.hu </w:t>
            </w:r>
            <w:r w:rsidRPr="007B5C07">
              <w:rPr>
                <w:i/>
                <w:iCs/>
                <w:sz w:val="22"/>
                <w:szCs w:val="22"/>
              </w:rPr>
              <w:t>Társadalomtudományi Szemle.</w:t>
            </w:r>
            <w:r w:rsidRPr="007B5C07">
              <w:rPr>
                <w:sz w:val="22"/>
                <w:szCs w:val="22"/>
              </w:rPr>
              <w:t xml:space="preserve"> 3., 80-106. Elérhető: </w:t>
            </w:r>
            <w:hyperlink r:id="rId5" w:history="1">
              <w:r w:rsidRPr="007B5C07">
                <w:rPr>
                  <w:rStyle w:val="Hiperhivatkozs"/>
                  <w:sz w:val="22"/>
                  <w:szCs w:val="22"/>
                </w:rPr>
                <w:t>https://socio.hu/uploads/files/2018_3/29_vicsek.pdf</w:t>
              </w:r>
            </w:hyperlink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C12AA1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E25C2D" w:rsidRPr="004F650F" w:rsidRDefault="00C12AA1" w:rsidP="004F650F">
            <w:pPr>
              <w:rPr>
                <w:i/>
                <w:iCs/>
              </w:rPr>
            </w:pPr>
            <w:r w:rsidRPr="00C12AA1">
              <w:rPr>
                <w:b/>
                <w:bCs/>
                <w:sz w:val="22"/>
                <w:szCs w:val="22"/>
              </w:rPr>
              <w:t>Racionális döntések, játékelmélet</w:t>
            </w:r>
            <w:r w:rsidR="004F650F">
              <w:rPr>
                <w:b/>
                <w:bCs/>
                <w:sz w:val="22"/>
                <w:szCs w:val="22"/>
              </w:rPr>
              <w:t xml:space="preserve"> </w:t>
            </w:r>
            <w:r w:rsidR="004F650F">
              <w:t xml:space="preserve">Csontos László: </w:t>
            </w:r>
            <w:r w:rsidR="004F650F" w:rsidRPr="004F650F">
              <w:rPr>
                <w:i/>
                <w:iCs/>
              </w:rPr>
              <w:t xml:space="preserve">Racionális </w:t>
            </w:r>
            <w:r w:rsidR="004F650F">
              <w:rPr>
                <w:i/>
                <w:iCs/>
              </w:rPr>
              <w:t>d</w:t>
            </w:r>
            <w:r w:rsidR="004F650F" w:rsidRPr="004F650F">
              <w:rPr>
                <w:i/>
                <w:iCs/>
              </w:rPr>
              <w:t xml:space="preserve">öntések </w:t>
            </w:r>
            <w:r w:rsidR="004F650F">
              <w:rPr>
                <w:i/>
                <w:iCs/>
              </w:rPr>
              <w:t>e</w:t>
            </w:r>
            <w:r w:rsidR="004F650F" w:rsidRPr="004F650F">
              <w:rPr>
                <w:i/>
                <w:iCs/>
              </w:rPr>
              <w:t>lmélete</w:t>
            </w:r>
            <w:r w:rsidR="004F650F">
              <w:t>. Osiris, Budapest 1998. Kijelölt fejezetek</w:t>
            </w:r>
          </w:p>
        </w:tc>
      </w:tr>
      <w:tr w:rsidR="00E25C2D" w:rsidRPr="007B5C07" w:rsidTr="00C12AA1">
        <w:tc>
          <w:tcPr>
            <w:tcW w:w="465" w:type="dxa"/>
            <w:tcBorders>
              <w:top w:val="single" w:sz="12" w:space="0" w:color="auto"/>
            </w:tcBorders>
          </w:tcPr>
          <w:p w:rsidR="00E25C2D" w:rsidRPr="007B5C07" w:rsidRDefault="00C12AA1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597" w:type="dxa"/>
            <w:tcBorders>
              <w:top w:val="single" w:sz="12" w:space="0" w:color="auto"/>
            </w:tcBorders>
          </w:tcPr>
          <w:p w:rsidR="00634D3D" w:rsidRPr="00634D3D" w:rsidRDefault="00C12AA1" w:rsidP="00634D3D">
            <w:pPr>
              <w:pStyle w:val="gmail-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12AA1">
              <w:rPr>
                <w:b/>
                <w:bCs/>
              </w:rPr>
              <w:t>Statisztikai programozá</w:t>
            </w:r>
            <w:r w:rsidR="00B71344">
              <w:rPr>
                <w:b/>
                <w:bCs/>
              </w:rPr>
              <w:t>s</w:t>
            </w:r>
            <w:r w:rsidR="00634D3D">
              <w:rPr>
                <w:b/>
                <w:bCs/>
              </w:rPr>
              <w:t xml:space="preserve">: </w:t>
            </w:r>
            <w:proofErr w:type="spellStart"/>
            <w:r w:rsidR="00634D3D" w:rsidRPr="00634D3D">
              <w:rPr>
                <w:rFonts w:ascii="Times New Roman" w:hAnsi="Times New Roman" w:cs="Times New Roman"/>
              </w:rPr>
              <w:t>Chang</w:t>
            </w:r>
            <w:proofErr w:type="spellEnd"/>
            <w:r w:rsidR="00634D3D" w:rsidRPr="00634D3D">
              <w:rPr>
                <w:rFonts w:ascii="Times New Roman" w:hAnsi="Times New Roman" w:cs="Times New Roman"/>
              </w:rPr>
              <w:t>, W. (2018). </w:t>
            </w:r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R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graphics</w:t>
            </w:r>
            <w:proofErr w:type="spellEnd"/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cookbook</w:t>
            </w:r>
            <w:proofErr w:type="spellEnd"/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practical</w:t>
            </w:r>
            <w:proofErr w:type="spellEnd"/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recipes</w:t>
            </w:r>
            <w:proofErr w:type="spellEnd"/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for</w:t>
            </w:r>
            <w:proofErr w:type="spellEnd"/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visualizing</w:t>
            </w:r>
            <w:proofErr w:type="spellEnd"/>
            <w:r w:rsidR="00634D3D" w:rsidRPr="00634D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34D3D" w:rsidRPr="00634D3D">
              <w:rPr>
                <w:rFonts w:ascii="Times New Roman" w:hAnsi="Times New Roman" w:cs="Times New Roman"/>
                <w:i/>
                <w:iCs/>
              </w:rPr>
              <w:t>data</w:t>
            </w:r>
            <w:proofErr w:type="spellEnd"/>
            <w:r w:rsidR="00634D3D" w:rsidRPr="00634D3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34D3D" w:rsidRPr="00634D3D">
              <w:rPr>
                <w:rFonts w:ascii="Times New Roman" w:hAnsi="Times New Roman" w:cs="Times New Roman"/>
              </w:rPr>
              <w:t>O'Reilly</w:t>
            </w:r>
            <w:proofErr w:type="spellEnd"/>
            <w:r w:rsidR="00634D3D" w:rsidRPr="00634D3D">
              <w:rPr>
                <w:rFonts w:ascii="Times New Roman" w:hAnsi="Times New Roman" w:cs="Times New Roman"/>
              </w:rPr>
              <w:t xml:space="preserve"> Media.</w:t>
            </w:r>
          </w:p>
          <w:p w:rsidR="00634D3D" w:rsidRPr="00634D3D" w:rsidRDefault="00634D3D" w:rsidP="00634D3D">
            <w:pPr>
              <w:pStyle w:val="gmail-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34D3D">
              <w:rPr>
                <w:rFonts w:ascii="Times New Roman" w:hAnsi="Times New Roman" w:cs="Times New Roman"/>
              </w:rPr>
              <w:t xml:space="preserve">Fejezetek: R </w:t>
            </w:r>
            <w:proofErr w:type="spellStart"/>
            <w:r w:rsidRPr="00634D3D">
              <w:rPr>
                <w:rFonts w:ascii="Times New Roman" w:hAnsi="Times New Roman" w:cs="Times New Roman"/>
              </w:rPr>
              <w:t>Basics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34D3D">
              <w:rPr>
                <w:rFonts w:ascii="Times New Roman" w:hAnsi="Times New Roman" w:cs="Times New Roman"/>
              </w:rPr>
              <w:t>Quickly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D3D">
              <w:rPr>
                <w:rFonts w:ascii="Times New Roman" w:hAnsi="Times New Roman" w:cs="Times New Roman"/>
              </w:rPr>
              <w:t>Exploring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 Data; Bar </w:t>
            </w:r>
            <w:proofErr w:type="spellStart"/>
            <w:r w:rsidRPr="00634D3D">
              <w:rPr>
                <w:rFonts w:ascii="Times New Roman" w:hAnsi="Times New Roman" w:cs="Times New Roman"/>
              </w:rPr>
              <w:t>Graphs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Line </w:t>
            </w:r>
            <w:proofErr w:type="spellStart"/>
            <w:r w:rsidRPr="00634D3D">
              <w:rPr>
                <w:rFonts w:ascii="Times New Roman" w:hAnsi="Times New Roman" w:cs="Times New Roman"/>
              </w:rPr>
              <w:t>Graphs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34D3D">
              <w:rPr>
                <w:rFonts w:ascii="Times New Roman" w:hAnsi="Times New Roman" w:cs="Times New Roman"/>
              </w:rPr>
              <w:t>Scatter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D3D">
              <w:rPr>
                <w:rFonts w:ascii="Times New Roman" w:hAnsi="Times New Roman" w:cs="Times New Roman"/>
              </w:rPr>
              <w:t>Plots</w:t>
            </w:r>
            <w:proofErr w:type="spellEnd"/>
          </w:p>
          <w:p w:rsidR="00634D3D" w:rsidRPr="00634D3D" w:rsidRDefault="00634D3D" w:rsidP="00634D3D">
            <w:pPr>
              <w:pStyle w:val="gmail-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634D3D">
              <w:rPr>
                <w:rFonts w:ascii="Times New Roman" w:hAnsi="Times New Roman" w:cs="Times New Roman"/>
              </w:rPr>
              <w:t>Matloff</w:t>
            </w:r>
            <w:proofErr w:type="spellEnd"/>
            <w:r w:rsidRPr="00634D3D">
              <w:rPr>
                <w:rFonts w:ascii="Times New Roman" w:hAnsi="Times New Roman" w:cs="Times New Roman"/>
              </w:rPr>
              <w:t>, N. (2011). </w:t>
            </w:r>
            <w:r w:rsidRPr="00634D3D">
              <w:rPr>
                <w:rFonts w:ascii="Times New Roman" w:hAnsi="Times New Roman" w:cs="Times New Roman"/>
                <w:i/>
                <w:iCs/>
              </w:rPr>
              <w:t xml:space="preserve">The art of R </w:t>
            </w:r>
            <w:proofErr w:type="spellStart"/>
            <w:r w:rsidRPr="00634D3D">
              <w:rPr>
                <w:rFonts w:ascii="Times New Roman" w:hAnsi="Times New Roman" w:cs="Times New Roman"/>
                <w:i/>
                <w:iCs/>
              </w:rPr>
              <w:t>programming</w:t>
            </w:r>
            <w:proofErr w:type="spellEnd"/>
            <w:r w:rsidRPr="00634D3D">
              <w:rPr>
                <w:rFonts w:ascii="Times New Roman" w:hAnsi="Times New Roman" w:cs="Times New Roman"/>
                <w:i/>
                <w:iCs/>
              </w:rPr>
              <w:t xml:space="preserve">: A </w:t>
            </w:r>
            <w:proofErr w:type="spellStart"/>
            <w:r w:rsidRPr="00634D3D">
              <w:rPr>
                <w:rFonts w:ascii="Times New Roman" w:hAnsi="Times New Roman" w:cs="Times New Roman"/>
                <w:i/>
                <w:iCs/>
              </w:rPr>
              <w:t>tour</w:t>
            </w:r>
            <w:proofErr w:type="spellEnd"/>
            <w:r w:rsidRPr="00634D3D">
              <w:rPr>
                <w:rFonts w:ascii="Times New Roman" w:hAnsi="Times New Roman" w:cs="Times New Roman"/>
                <w:i/>
                <w:iCs/>
              </w:rPr>
              <w:t xml:space="preserve"> of </w:t>
            </w:r>
            <w:proofErr w:type="spellStart"/>
            <w:r w:rsidRPr="00634D3D">
              <w:rPr>
                <w:rFonts w:ascii="Times New Roman" w:hAnsi="Times New Roman" w:cs="Times New Roman"/>
                <w:i/>
                <w:iCs/>
              </w:rPr>
              <w:t>statistical</w:t>
            </w:r>
            <w:proofErr w:type="spellEnd"/>
            <w:r w:rsidRPr="00634D3D">
              <w:rPr>
                <w:rFonts w:ascii="Times New Roman" w:hAnsi="Times New Roman" w:cs="Times New Roman"/>
                <w:i/>
                <w:iCs/>
              </w:rPr>
              <w:t xml:space="preserve"> software design</w:t>
            </w:r>
            <w:r w:rsidRPr="00634D3D">
              <w:rPr>
                <w:rFonts w:ascii="Times New Roman" w:hAnsi="Times New Roman" w:cs="Times New Roman"/>
              </w:rPr>
              <w:t xml:space="preserve">. No </w:t>
            </w:r>
            <w:proofErr w:type="spellStart"/>
            <w:r w:rsidRPr="00634D3D">
              <w:rPr>
                <w:rFonts w:ascii="Times New Roman" w:hAnsi="Times New Roman" w:cs="Times New Roman"/>
              </w:rPr>
              <w:t>Starch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 Press.</w:t>
            </w:r>
          </w:p>
          <w:p w:rsidR="00830EC3" w:rsidRPr="00C12AA1" w:rsidRDefault="00634D3D" w:rsidP="00634D3D">
            <w:pPr>
              <w:pStyle w:val="gmail-p1"/>
              <w:spacing w:before="0" w:beforeAutospacing="0" w:after="0" w:afterAutospacing="0"/>
              <w:rPr>
                <w:b/>
                <w:bCs/>
              </w:rPr>
            </w:pPr>
            <w:r w:rsidRPr="00634D3D">
              <w:rPr>
                <w:rFonts w:ascii="Times New Roman" w:hAnsi="Times New Roman" w:cs="Times New Roman"/>
              </w:rPr>
              <w:t xml:space="preserve">Fejezetek: </w:t>
            </w:r>
            <w:proofErr w:type="spellStart"/>
            <w:r w:rsidRPr="00634D3D">
              <w:rPr>
                <w:rFonts w:ascii="Times New Roman" w:hAnsi="Times New Roman" w:cs="Times New Roman"/>
              </w:rPr>
              <w:t>Getting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D3D">
              <w:rPr>
                <w:rFonts w:ascii="Times New Roman" w:hAnsi="Times New Roman" w:cs="Times New Roman"/>
              </w:rPr>
              <w:t>started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34D3D">
              <w:rPr>
                <w:rFonts w:ascii="Times New Roman" w:hAnsi="Times New Roman" w:cs="Times New Roman"/>
              </w:rPr>
              <w:t>Vectors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34D3D">
              <w:rPr>
                <w:rFonts w:ascii="Times New Roman" w:hAnsi="Times New Roman" w:cs="Times New Roman"/>
              </w:rPr>
              <w:t>Matrices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34D3D">
              <w:rPr>
                <w:rFonts w:ascii="Times New Roman" w:hAnsi="Times New Roman" w:cs="Times New Roman"/>
              </w:rPr>
              <w:t>arrays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34D3D">
              <w:rPr>
                <w:rFonts w:ascii="Times New Roman" w:hAnsi="Times New Roman" w:cs="Times New Roman"/>
              </w:rPr>
              <w:t>Lists</w:t>
            </w:r>
            <w:proofErr w:type="spellEnd"/>
            <w:r w:rsidRPr="00634D3D">
              <w:rPr>
                <w:rFonts w:ascii="Times New Roman" w:hAnsi="Times New Roman" w:cs="Times New Roman"/>
              </w:rPr>
              <w:t xml:space="preserve">; Data </w:t>
            </w:r>
            <w:proofErr w:type="spellStart"/>
            <w:r w:rsidRPr="00634D3D">
              <w:rPr>
                <w:rFonts w:ascii="Times New Roman" w:hAnsi="Times New Roman" w:cs="Times New Roman"/>
              </w:rPr>
              <w:t>frames</w:t>
            </w:r>
            <w:proofErr w:type="spellEnd"/>
          </w:p>
        </w:tc>
      </w:tr>
      <w:tr w:rsidR="000B1171" w:rsidRPr="007B5C07" w:rsidTr="00C12AA1">
        <w:tc>
          <w:tcPr>
            <w:tcW w:w="465" w:type="dxa"/>
          </w:tcPr>
          <w:p w:rsidR="000B1171" w:rsidRPr="007B5C07" w:rsidRDefault="00C12AA1" w:rsidP="00C44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597" w:type="dxa"/>
          </w:tcPr>
          <w:p w:rsidR="000B1171" w:rsidRPr="00C12AA1" w:rsidRDefault="00C12AA1" w:rsidP="007B5C07">
            <w:pPr>
              <w:spacing w:before="100" w:beforeAutospacing="1" w:after="100" w:afterAutospacing="1"/>
              <w:ind w:left="708" w:hanging="708"/>
              <w:jc w:val="both"/>
              <w:rPr>
                <w:b/>
                <w:bCs/>
                <w:sz w:val="22"/>
                <w:szCs w:val="22"/>
              </w:rPr>
            </w:pPr>
            <w:r w:rsidRPr="00C12AA1">
              <w:rPr>
                <w:b/>
                <w:bCs/>
                <w:sz w:val="22"/>
                <w:szCs w:val="22"/>
              </w:rPr>
              <w:t>A szervezetekről</w:t>
            </w:r>
            <w:r w:rsidR="005C375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C3751" w:rsidRPr="005C3751">
              <w:rPr>
                <w:sz w:val="22"/>
                <w:szCs w:val="22"/>
              </w:rPr>
              <w:t>Willem</w:t>
            </w:r>
            <w:proofErr w:type="spellEnd"/>
            <w:r w:rsidR="005C3751" w:rsidRPr="005C3751">
              <w:rPr>
                <w:sz w:val="22"/>
                <w:szCs w:val="22"/>
              </w:rPr>
              <w:t xml:space="preserve"> G. </w:t>
            </w:r>
            <w:proofErr w:type="spellStart"/>
            <w:r w:rsidR="005C3751" w:rsidRPr="005C3751">
              <w:rPr>
                <w:sz w:val="22"/>
                <w:szCs w:val="22"/>
              </w:rPr>
              <w:t>Mastenbroek</w:t>
            </w:r>
            <w:proofErr w:type="spellEnd"/>
            <w:r w:rsidR="005C3751" w:rsidRPr="005C3751">
              <w:rPr>
                <w:sz w:val="22"/>
                <w:szCs w:val="22"/>
              </w:rPr>
              <w:t xml:space="preserve">: </w:t>
            </w:r>
            <w:r w:rsidR="005C3751" w:rsidRPr="005C3751">
              <w:rPr>
                <w:i/>
                <w:iCs/>
                <w:sz w:val="22"/>
                <w:szCs w:val="22"/>
              </w:rPr>
              <w:t>Konfliktusmenedzsment és szervezetfejlesztés</w:t>
            </w:r>
            <w:r w:rsidR="005C3751">
              <w:rPr>
                <w:i/>
                <w:iCs/>
                <w:sz w:val="22"/>
                <w:szCs w:val="22"/>
              </w:rPr>
              <w:t>.</w:t>
            </w:r>
            <w:r w:rsidR="005C3751" w:rsidRPr="005C3751">
              <w:rPr>
                <w:sz w:val="22"/>
                <w:szCs w:val="22"/>
              </w:rPr>
              <w:t xml:space="preserve"> KJK Budapest 1991. 27-57. </w:t>
            </w:r>
            <w:r w:rsidR="005C3751">
              <w:rPr>
                <w:sz w:val="22"/>
                <w:szCs w:val="22"/>
              </w:rPr>
              <w:t>és</w:t>
            </w:r>
            <w:r w:rsidR="005C3751" w:rsidRPr="005C3751">
              <w:rPr>
                <w:sz w:val="22"/>
                <w:szCs w:val="22"/>
              </w:rPr>
              <w:t xml:space="preserve"> 57-90. oldal </w:t>
            </w:r>
          </w:p>
        </w:tc>
      </w:tr>
    </w:tbl>
    <w:p w:rsidR="000B1171" w:rsidRPr="007B5C07" w:rsidRDefault="000B1171">
      <w:pPr>
        <w:rPr>
          <w:sz w:val="22"/>
          <w:szCs w:val="22"/>
        </w:rPr>
      </w:pPr>
    </w:p>
    <w:p w:rsidR="007D0658" w:rsidRDefault="007D0658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3"/>
        <w:gridCol w:w="8599"/>
      </w:tblGrid>
      <w:tr w:rsidR="00B75CF5" w:rsidRPr="00B75CF5" w:rsidTr="00854F60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5CF5" w:rsidRPr="00B75CF5" w:rsidRDefault="00B75CF5" w:rsidP="00854F60">
            <w:pPr>
              <w:jc w:val="center"/>
              <w:rPr>
                <w:rFonts w:asciiTheme="minorHAnsi" w:hAnsiTheme="minorHAnsi"/>
                <w:b/>
              </w:rPr>
            </w:pPr>
            <w:r w:rsidRPr="00B75CF5">
              <w:rPr>
                <w:rFonts w:asciiTheme="minorHAnsi" w:hAnsiTheme="minorHAnsi"/>
                <w:b/>
              </w:rPr>
              <w:t>Ajánlott irodalom:</w:t>
            </w:r>
          </w:p>
        </w:tc>
      </w:tr>
      <w:tr w:rsidR="00B75CF5" w:rsidRPr="00B75CF5" w:rsidTr="00123E40">
        <w:tc>
          <w:tcPr>
            <w:tcW w:w="468" w:type="dxa"/>
            <w:tcBorders>
              <w:top w:val="single" w:sz="12" w:space="0" w:color="auto"/>
            </w:tcBorders>
          </w:tcPr>
          <w:p w:rsidR="00B75CF5" w:rsidRPr="00B75CF5" w:rsidRDefault="00B75CF5" w:rsidP="00C44985">
            <w:pPr>
              <w:rPr>
                <w:rFonts w:asciiTheme="minorHAnsi" w:hAnsiTheme="minorHAnsi"/>
                <w:sz w:val="22"/>
                <w:szCs w:val="22"/>
              </w:rPr>
            </w:pPr>
            <w:r w:rsidRPr="00B75CF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744" w:type="dxa"/>
            <w:tcBorders>
              <w:top w:val="single" w:sz="12" w:space="0" w:color="auto"/>
            </w:tcBorders>
          </w:tcPr>
          <w:p w:rsidR="00634D3D" w:rsidRDefault="00634D3D" w:rsidP="00634D3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A39F5">
              <w:rPr>
                <w:sz w:val="22"/>
                <w:szCs w:val="22"/>
              </w:rPr>
              <w:t>Kmetty</w:t>
            </w:r>
            <w:proofErr w:type="spellEnd"/>
            <w:r w:rsidRPr="002A39F5">
              <w:rPr>
                <w:sz w:val="22"/>
                <w:szCs w:val="22"/>
              </w:rPr>
              <w:t xml:space="preserve"> Zoltán: A szociológia helye a </w:t>
            </w:r>
            <w:r>
              <w:rPr>
                <w:sz w:val="22"/>
                <w:szCs w:val="22"/>
              </w:rPr>
              <w:t>B</w:t>
            </w:r>
            <w:r w:rsidRPr="002A39F5">
              <w:rPr>
                <w:sz w:val="22"/>
                <w:szCs w:val="22"/>
              </w:rPr>
              <w:t xml:space="preserve">ig </w:t>
            </w:r>
            <w:r>
              <w:rPr>
                <w:sz w:val="22"/>
                <w:szCs w:val="22"/>
              </w:rPr>
              <w:t>D</w:t>
            </w:r>
            <w:r w:rsidRPr="002A39F5">
              <w:rPr>
                <w:sz w:val="22"/>
                <w:szCs w:val="22"/>
              </w:rPr>
              <w:t>ata</w:t>
            </w:r>
            <w:r>
              <w:rPr>
                <w:sz w:val="22"/>
                <w:szCs w:val="22"/>
              </w:rPr>
              <w:t>-</w:t>
            </w:r>
            <w:r w:rsidRPr="002A39F5">
              <w:rPr>
                <w:sz w:val="22"/>
                <w:szCs w:val="22"/>
              </w:rPr>
              <w:t xml:space="preserve">paradigmában és a </w:t>
            </w:r>
            <w:r>
              <w:rPr>
                <w:sz w:val="22"/>
                <w:szCs w:val="22"/>
              </w:rPr>
              <w:t>B</w:t>
            </w:r>
            <w:r w:rsidRPr="002A39F5">
              <w:rPr>
                <w:sz w:val="22"/>
                <w:szCs w:val="22"/>
              </w:rPr>
              <w:t xml:space="preserve">ig </w:t>
            </w:r>
            <w:r>
              <w:rPr>
                <w:sz w:val="22"/>
                <w:szCs w:val="22"/>
              </w:rPr>
              <w:t>D</w:t>
            </w:r>
            <w:r w:rsidRPr="002A39F5">
              <w:rPr>
                <w:sz w:val="22"/>
                <w:szCs w:val="22"/>
              </w:rPr>
              <w:t xml:space="preserve">ata helye a szociológiában. </w:t>
            </w:r>
            <w:proofErr w:type="spellStart"/>
            <w:r w:rsidRPr="002A39F5">
              <w:rPr>
                <w:sz w:val="22"/>
                <w:szCs w:val="22"/>
              </w:rPr>
              <w:t>In</w:t>
            </w:r>
            <w:proofErr w:type="spellEnd"/>
            <w:r w:rsidRPr="002A39F5">
              <w:rPr>
                <w:sz w:val="22"/>
                <w:szCs w:val="22"/>
              </w:rPr>
              <w:t xml:space="preserve">: </w:t>
            </w:r>
            <w:r w:rsidRPr="002A39F5">
              <w:rPr>
                <w:i/>
                <w:iCs/>
                <w:sz w:val="22"/>
                <w:szCs w:val="22"/>
              </w:rPr>
              <w:t>Magyar Tudomány</w:t>
            </w:r>
            <w:r w:rsidRPr="002A39F5">
              <w:rPr>
                <w:sz w:val="22"/>
                <w:szCs w:val="22"/>
              </w:rPr>
              <w:t xml:space="preserve"> 179.5 (2018): 683-692.</w:t>
            </w:r>
            <w:r w:rsidRPr="00B71344">
              <w:rPr>
                <w:b/>
                <w:bCs/>
                <w:sz w:val="22"/>
                <w:szCs w:val="22"/>
              </w:rPr>
              <w:t xml:space="preserve">  </w:t>
            </w:r>
            <w:r w:rsidRPr="00830EC3">
              <w:rPr>
                <w:sz w:val="22"/>
                <w:szCs w:val="22"/>
              </w:rPr>
              <w:t>Elérhető:</w:t>
            </w:r>
          </w:p>
          <w:p w:rsidR="00B75CF5" w:rsidRPr="00B75CF5" w:rsidRDefault="0081375C" w:rsidP="00634D3D">
            <w:pPr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634D3D" w:rsidRPr="00830EC3">
                <w:rPr>
                  <w:color w:val="0000FF"/>
                  <w:u w:val="single"/>
                </w:rPr>
                <w:t>https://mersz.hu/mod/object.php?objazonosito=matud_185_i1</w:t>
              </w:r>
            </w:hyperlink>
          </w:p>
        </w:tc>
      </w:tr>
      <w:tr w:rsidR="00B75CF5" w:rsidRPr="00B75CF5" w:rsidTr="00C44985">
        <w:tc>
          <w:tcPr>
            <w:tcW w:w="468" w:type="dxa"/>
          </w:tcPr>
          <w:p w:rsidR="00B75CF5" w:rsidRPr="00B75CF5" w:rsidRDefault="00B75CF5" w:rsidP="00C44985">
            <w:pPr>
              <w:rPr>
                <w:rFonts w:asciiTheme="minorHAnsi" w:hAnsiTheme="minorHAnsi"/>
                <w:sz w:val="22"/>
                <w:szCs w:val="22"/>
              </w:rPr>
            </w:pPr>
            <w:r w:rsidRPr="00B75CF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744" w:type="dxa"/>
          </w:tcPr>
          <w:p w:rsidR="00B75CF5" w:rsidRPr="00B75CF5" w:rsidRDefault="00B75CF5" w:rsidP="00C449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CF5" w:rsidRPr="00B75CF5" w:rsidTr="00C44985">
        <w:tc>
          <w:tcPr>
            <w:tcW w:w="468" w:type="dxa"/>
          </w:tcPr>
          <w:p w:rsidR="00B75CF5" w:rsidRPr="00B75CF5" w:rsidRDefault="00B75CF5" w:rsidP="00C44985">
            <w:pPr>
              <w:rPr>
                <w:rFonts w:asciiTheme="minorHAnsi" w:hAnsiTheme="minorHAnsi"/>
                <w:sz w:val="22"/>
                <w:szCs w:val="22"/>
              </w:rPr>
            </w:pPr>
            <w:r w:rsidRPr="00B75CF5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744" w:type="dxa"/>
          </w:tcPr>
          <w:p w:rsidR="00B75CF5" w:rsidRPr="00B75CF5" w:rsidRDefault="00B75CF5" w:rsidP="00C449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75CF5" w:rsidRPr="000B1171" w:rsidRDefault="00B75CF5" w:rsidP="007D0658">
      <w:pPr>
        <w:rPr>
          <w:rFonts w:asciiTheme="minorHAnsi" w:hAnsiTheme="minorHAnsi"/>
        </w:rPr>
      </w:pPr>
    </w:p>
    <w:sectPr w:rsidR="00B75CF5" w:rsidRPr="000B1171" w:rsidSect="00A303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71"/>
    <w:rsid w:val="000071B5"/>
    <w:rsid w:val="00026ADA"/>
    <w:rsid w:val="00042F63"/>
    <w:rsid w:val="00053605"/>
    <w:rsid w:val="000662B3"/>
    <w:rsid w:val="00077794"/>
    <w:rsid w:val="000950B4"/>
    <w:rsid w:val="000A12E4"/>
    <w:rsid w:val="000B1171"/>
    <w:rsid w:val="000D3F9D"/>
    <w:rsid w:val="001214B9"/>
    <w:rsid w:val="00123E40"/>
    <w:rsid w:val="001F3F19"/>
    <w:rsid w:val="00213190"/>
    <w:rsid w:val="0027349C"/>
    <w:rsid w:val="00281F35"/>
    <w:rsid w:val="002A39F5"/>
    <w:rsid w:val="002D3EA2"/>
    <w:rsid w:val="002D4F0D"/>
    <w:rsid w:val="003876A2"/>
    <w:rsid w:val="00393878"/>
    <w:rsid w:val="00432035"/>
    <w:rsid w:val="00456927"/>
    <w:rsid w:val="004A2613"/>
    <w:rsid w:val="004F650F"/>
    <w:rsid w:val="00522DDE"/>
    <w:rsid w:val="005B7B43"/>
    <w:rsid w:val="005C3751"/>
    <w:rsid w:val="005F5136"/>
    <w:rsid w:val="00601293"/>
    <w:rsid w:val="00634D3D"/>
    <w:rsid w:val="00712E97"/>
    <w:rsid w:val="00725723"/>
    <w:rsid w:val="00732BCD"/>
    <w:rsid w:val="00770465"/>
    <w:rsid w:val="007944F5"/>
    <w:rsid w:val="007B143E"/>
    <w:rsid w:val="007B199E"/>
    <w:rsid w:val="007B5C07"/>
    <w:rsid w:val="007C103E"/>
    <w:rsid w:val="007D0658"/>
    <w:rsid w:val="00803FA1"/>
    <w:rsid w:val="00811131"/>
    <w:rsid w:val="0081375C"/>
    <w:rsid w:val="00813A33"/>
    <w:rsid w:val="00830EC3"/>
    <w:rsid w:val="00854F60"/>
    <w:rsid w:val="008806B0"/>
    <w:rsid w:val="008B1536"/>
    <w:rsid w:val="008E037A"/>
    <w:rsid w:val="008F4EF6"/>
    <w:rsid w:val="00905773"/>
    <w:rsid w:val="009D0148"/>
    <w:rsid w:val="00A30393"/>
    <w:rsid w:val="00A53A6C"/>
    <w:rsid w:val="00A677E6"/>
    <w:rsid w:val="00A73FF5"/>
    <w:rsid w:val="00A92BB6"/>
    <w:rsid w:val="00AB01C9"/>
    <w:rsid w:val="00AB416F"/>
    <w:rsid w:val="00AE58B2"/>
    <w:rsid w:val="00AE626F"/>
    <w:rsid w:val="00B31D35"/>
    <w:rsid w:val="00B34F8C"/>
    <w:rsid w:val="00B46286"/>
    <w:rsid w:val="00B57A52"/>
    <w:rsid w:val="00B71344"/>
    <w:rsid w:val="00B75CF5"/>
    <w:rsid w:val="00BE6EE6"/>
    <w:rsid w:val="00BF59CF"/>
    <w:rsid w:val="00C12AA1"/>
    <w:rsid w:val="00C73B39"/>
    <w:rsid w:val="00C92DEF"/>
    <w:rsid w:val="00CA261A"/>
    <w:rsid w:val="00CD31AB"/>
    <w:rsid w:val="00D02CEA"/>
    <w:rsid w:val="00D91EA8"/>
    <w:rsid w:val="00DA6809"/>
    <w:rsid w:val="00DD0107"/>
    <w:rsid w:val="00DD1894"/>
    <w:rsid w:val="00E25C2D"/>
    <w:rsid w:val="00E475AA"/>
    <w:rsid w:val="00E47CFF"/>
    <w:rsid w:val="00EB20B7"/>
    <w:rsid w:val="00ED2B0C"/>
    <w:rsid w:val="00F1676D"/>
    <w:rsid w:val="00FB4ADF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B453-1BD1-43BE-94A8-10C07CB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B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190"/>
    <w:rPr>
      <w:color w:val="0000FF"/>
      <w:u w:val="single"/>
    </w:rPr>
  </w:style>
  <w:style w:type="paragraph" w:customStyle="1" w:styleId="gmail-p1">
    <w:name w:val="gmail-p1"/>
    <w:basedOn w:val="Norml"/>
    <w:rsid w:val="00634D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z.hu/mod/object.php?objazonosito=matud_185_i1" TargetMode="External"/><Relationship Id="rId5" Type="http://schemas.openxmlformats.org/officeDocument/2006/relationships/hyperlink" Target="https://socio.hu/uploads/files/2018_3/29_vicsek.pdf" TargetMode="External"/><Relationship Id="rId4" Type="http://schemas.openxmlformats.org/officeDocument/2006/relationships/hyperlink" Target="mailto:sztaray-kezdy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Éva</dc:creator>
  <cp:lastModifiedBy>Török Emőke</cp:lastModifiedBy>
  <cp:revision>2</cp:revision>
  <dcterms:created xsi:type="dcterms:W3CDTF">2019-09-03T09:30:00Z</dcterms:created>
  <dcterms:modified xsi:type="dcterms:W3CDTF">2019-09-03T09:30:00Z</dcterms:modified>
</cp:coreProperties>
</file>